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</w:rPr>
      </w:pPr>
    </w:p>
    <w:p w:rsidR="008D58B1" w:rsidRPr="00BF0076" w:rsidRDefault="008D58B1" w:rsidP="008D58B1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8D58B1" w:rsidRPr="00EB5A10" w:rsidRDefault="008D58B1" w:rsidP="008D58B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8D58B1" w:rsidRPr="00EB5A10" w:rsidRDefault="008D58B1" w:rsidP="008D58B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8D58B1" w:rsidRPr="00EB5A10" w:rsidRDefault="008D58B1" w:rsidP="008D58B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8D58B1" w:rsidRPr="00EB5A10" w:rsidRDefault="008D58B1" w:rsidP="008D58B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40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 w:rsidR="00820507"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="00820507" w:rsidRPr="00411759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8D58B1" w:rsidRPr="00EB5A10" w:rsidRDefault="008D58B1" w:rsidP="008D58B1">
      <w:pPr>
        <w:jc w:val="center"/>
        <w:rPr>
          <w:b/>
          <w:color w:val="365F91"/>
          <w:sz w:val="28"/>
          <w:szCs w:val="28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Pr="00EB5A10" w:rsidRDefault="008D58B1" w:rsidP="008D58B1">
      <w:pPr>
        <w:jc w:val="center"/>
        <w:rPr>
          <w:b/>
          <w:sz w:val="28"/>
          <w:szCs w:val="28"/>
          <w:lang w:val="uk-UA"/>
        </w:rPr>
      </w:pPr>
    </w:p>
    <w:p w:rsidR="008D58B1" w:rsidRDefault="008D58B1" w:rsidP="008D58B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D58B1" w:rsidRDefault="008D58B1" w:rsidP="008D58B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D58B1" w:rsidRDefault="008D58B1" w:rsidP="008D58B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D58B1" w:rsidRDefault="008D58B1" w:rsidP="008D58B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D58B1" w:rsidRPr="00884D70" w:rsidRDefault="008D58B1" w:rsidP="008D58B1">
      <w:pPr>
        <w:spacing w:after="200" w:line="276" w:lineRule="auto"/>
        <w:jc w:val="center"/>
        <w:rPr>
          <w:lang w:val="uk-UA" w:eastAsia="en-US"/>
        </w:rPr>
      </w:pPr>
    </w:p>
    <w:p w:rsidR="008D58B1" w:rsidRPr="00884D70" w:rsidRDefault="008D58B1" w:rsidP="008D58B1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8D58B1" w:rsidRPr="00884D70" w:rsidRDefault="008D58B1" w:rsidP="008D58B1">
      <w:pPr>
        <w:spacing w:after="200"/>
        <w:jc w:val="center"/>
        <w:rPr>
          <w:lang w:val="uk-UA" w:eastAsia="en-US"/>
        </w:rPr>
      </w:pPr>
    </w:p>
    <w:p w:rsidR="008D58B1" w:rsidRDefault="008D58B1" w:rsidP="008D58B1">
      <w:pPr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 w:rsidR="00820507">
        <w:rPr>
          <w:bCs/>
          <w:lang w:val="uk-UA"/>
        </w:rPr>
        <w:t>8</w:t>
      </w:r>
      <w:r>
        <w:rPr>
          <w:bCs/>
          <w:lang w:val="uk-UA"/>
        </w:rPr>
        <w:t xml:space="preserve"> закладів, зокрема</w:t>
      </w:r>
      <w:r w:rsidR="00820507">
        <w:rPr>
          <w:bCs/>
          <w:lang w:val="uk-UA"/>
        </w:rPr>
        <w:t>:</w:t>
      </w:r>
      <w:r w:rsidRPr="006609EE">
        <w:rPr>
          <w:bCs/>
          <w:lang w:val="uk-UA"/>
        </w:rPr>
        <w:t xml:space="preserve"> </w:t>
      </w:r>
      <w:r w:rsidR="00820507"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8D58B1" w:rsidRDefault="008D58B1" w:rsidP="008D58B1">
      <w:pPr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 w:rsidR="00141A20"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</w:t>
      </w:r>
      <w:r w:rsidR="00141A20">
        <w:rPr>
          <w:lang w:val="uk-UA"/>
        </w:rPr>
        <w:t xml:space="preserve">75010 </w:t>
      </w:r>
      <w:r>
        <w:rPr>
          <w:lang w:val="uk-UA"/>
        </w:rPr>
        <w:t>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 w:rsidR="00141A20"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 w:rsidR="00141A20"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 w:rsidR="00141A20"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8D58B1" w:rsidRPr="00C21A86" w:rsidRDefault="008D58B1" w:rsidP="008D58B1">
      <w:pPr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8D58B1" w:rsidRPr="00884D70" w:rsidRDefault="008D58B1" w:rsidP="008D58B1">
      <w:pPr>
        <w:spacing w:line="276" w:lineRule="auto"/>
        <w:ind w:firstLine="567"/>
        <w:jc w:val="both"/>
        <w:rPr>
          <w:lang w:val="uk-UA"/>
        </w:rPr>
      </w:pPr>
    </w:p>
    <w:p w:rsidR="008D58B1" w:rsidRDefault="008D58B1" w:rsidP="008D58B1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в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закладах </w:t>
      </w:r>
      <w:r w:rsidR="00335173">
        <w:rPr>
          <w:lang w:val="uk-UA"/>
        </w:rPr>
        <w:t xml:space="preserve">на </w:t>
      </w:r>
      <w:r>
        <w:rPr>
          <w:lang w:val="uk-UA"/>
        </w:rPr>
        <w:t xml:space="preserve">40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004402">
        <w:t>202</w:t>
      </w:r>
      <w:r w:rsidR="00335173">
        <w:rPr>
          <w:lang w:val="uk-UA"/>
        </w:rPr>
        <w:t>5</w:t>
      </w:r>
      <w:r w:rsidRPr="00004402">
        <w:t xml:space="preserve"> </w:t>
      </w:r>
      <w:r>
        <w:rPr>
          <w:lang w:val="uk-UA"/>
        </w:rPr>
        <w:t>року (</w:t>
      </w:r>
      <w:r w:rsidR="00335173">
        <w:rPr>
          <w:lang w:val="uk-UA"/>
        </w:rPr>
        <w:t>29</w:t>
      </w:r>
      <w:r>
        <w:rPr>
          <w:lang w:val="uk-UA"/>
        </w:rPr>
        <w:t xml:space="preserve">.09. – </w:t>
      </w:r>
      <w:r w:rsidR="00335173">
        <w:rPr>
          <w:lang w:val="uk-UA"/>
        </w:rPr>
        <w:t>05</w:t>
      </w:r>
      <w:r>
        <w:rPr>
          <w:lang w:val="uk-UA"/>
        </w:rPr>
        <w:t>.10.202</w:t>
      </w:r>
      <w:r w:rsidR="00335173">
        <w:rPr>
          <w:lang w:val="uk-UA"/>
        </w:rPr>
        <w:t>5</w:t>
      </w:r>
      <w:r>
        <w:rPr>
          <w:lang w:val="uk-UA"/>
        </w:rPr>
        <w:t xml:space="preserve"> р.) було зареєстровано </w:t>
      </w:r>
      <w:r w:rsidR="00335173">
        <w:rPr>
          <w:lang w:val="uk-UA"/>
        </w:rPr>
        <w:t>438</w:t>
      </w:r>
      <w:r>
        <w:rPr>
          <w:lang w:val="uk-UA"/>
        </w:rPr>
        <w:t xml:space="preserve"> випадків, що відповідали визначенню ГПЗ. </w:t>
      </w:r>
    </w:p>
    <w:p w:rsidR="008D58B1" w:rsidRDefault="008D58B1" w:rsidP="008D58B1">
      <w:pPr>
        <w:spacing w:line="276" w:lineRule="auto"/>
        <w:ind w:firstLine="567"/>
        <w:jc w:val="both"/>
        <w:rPr>
          <w:lang w:val="uk-UA"/>
        </w:rPr>
      </w:pPr>
    </w:p>
    <w:p w:rsidR="008D58B1" w:rsidRDefault="008D58B1" w:rsidP="008D58B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</w:t>
      </w:r>
      <w:r w:rsidR="00335173">
        <w:rPr>
          <w:lang w:val="uk-UA"/>
        </w:rPr>
        <w:t xml:space="preserve">на 40 </w:t>
      </w:r>
      <w:r>
        <w:rPr>
          <w:lang w:val="uk-UA"/>
        </w:rPr>
        <w:t xml:space="preserve">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335173">
        <w:rPr>
          <w:lang w:val="uk-UA"/>
        </w:rPr>
        <w:t>502</w:t>
      </w:r>
      <w:r w:rsidRPr="00BE427C">
        <w:rPr>
          <w:lang w:val="uk-UA"/>
        </w:rPr>
        <w:t xml:space="preserve"> хворих</w:t>
      </w:r>
      <w:r>
        <w:rPr>
          <w:lang w:val="uk-UA"/>
        </w:rPr>
        <w:t>,</w:t>
      </w:r>
      <w:r w:rsidRPr="00BE427C"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6167A7">
        <w:rPr>
          <w:lang w:val="uk-UA"/>
        </w:rPr>
        <w:t>388</w:t>
      </w:r>
      <w:r w:rsidRPr="006167A7">
        <w:t xml:space="preserve"> </w:t>
      </w:r>
      <w:r w:rsidRPr="006167A7">
        <w:rPr>
          <w:lang w:val="uk-UA"/>
        </w:rPr>
        <w:t>д</w:t>
      </w:r>
      <w:r w:rsidR="006167A7">
        <w:rPr>
          <w:lang w:val="uk-UA"/>
        </w:rPr>
        <w:t>ітей</w:t>
      </w:r>
      <w:r w:rsidRPr="006167A7">
        <w:rPr>
          <w:lang w:val="uk-UA"/>
        </w:rPr>
        <w:t xml:space="preserve"> (</w:t>
      </w:r>
      <w:r w:rsidR="006167A7">
        <w:rPr>
          <w:lang w:val="uk-UA"/>
        </w:rPr>
        <w:t>77,3</w:t>
      </w:r>
      <w:r w:rsidRPr="006167A7">
        <w:rPr>
          <w:lang w:val="uk-UA"/>
        </w:rPr>
        <w:t xml:space="preserve"> %) з підозрою на ТГРЗ. Було зареєстровано </w:t>
      </w:r>
      <w:r w:rsidR="006167A7">
        <w:rPr>
          <w:lang w:val="uk-UA"/>
        </w:rPr>
        <w:t>7</w:t>
      </w:r>
      <w:r w:rsidRPr="006167A7">
        <w:rPr>
          <w:lang w:val="uk-UA"/>
        </w:rPr>
        <w:t xml:space="preserve"> хворих</w:t>
      </w:r>
      <w:r w:rsidR="00AC4925">
        <w:rPr>
          <w:lang w:val="uk-UA"/>
        </w:rPr>
        <w:t xml:space="preserve"> (пок.0,4 на 100 тис)</w:t>
      </w:r>
      <w:r w:rsidRPr="006167A7">
        <w:rPr>
          <w:lang w:val="uk-UA"/>
        </w:rPr>
        <w:t xml:space="preserve">, що відповідали визначенню ТГРЗ, з них </w:t>
      </w:r>
      <w:r w:rsidR="006167A7">
        <w:rPr>
          <w:lang w:val="uk-UA"/>
        </w:rPr>
        <w:t>7</w:t>
      </w:r>
      <w:r w:rsidRPr="006167A7">
        <w:rPr>
          <w:lang w:val="uk-UA"/>
        </w:rPr>
        <w:t xml:space="preserve"> – діти віком до 17 років</w:t>
      </w:r>
      <w:r w:rsidR="006167A7">
        <w:rPr>
          <w:lang w:val="uk-UA"/>
        </w:rPr>
        <w:t xml:space="preserve"> </w:t>
      </w:r>
      <w:r w:rsidRPr="006167A7">
        <w:rPr>
          <w:lang w:val="uk-UA"/>
        </w:rPr>
        <w:t>(рис.</w:t>
      </w:r>
      <w:r w:rsidR="006167A7"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6167A7" w:rsidRDefault="006167A7" w:rsidP="008D58B1">
      <w:pPr>
        <w:spacing w:line="276" w:lineRule="auto"/>
        <w:ind w:firstLine="567"/>
        <w:jc w:val="both"/>
        <w:rPr>
          <w:lang w:val="uk-UA"/>
        </w:rPr>
      </w:pPr>
    </w:p>
    <w:p w:rsidR="008D58B1" w:rsidRDefault="006167A7" w:rsidP="008D58B1">
      <w:pPr>
        <w:spacing w:line="276" w:lineRule="auto"/>
        <w:ind w:firstLine="567"/>
        <w:jc w:val="both"/>
        <w:rPr>
          <w:noProof/>
          <w:lang w:val="uk-UA"/>
        </w:rPr>
      </w:pPr>
      <w:r>
        <w:rPr>
          <w:noProof/>
        </w:rPr>
        <w:drawing>
          <wp:inline distT="0" distB="0" distL="0" distR="0" wp14:anchorId="36711200" wp14:editId="090F3E64">
            <wp:extent cx="5314950" cy="22860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58B1" w:rsidRDefault="008D58B1" w:rsidP="008D58B1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 w:rsidR="006167A7"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4</w:t>
      </w:r>
      <w:r w:rsidRPr="00244F04">
        <w:rPr>
          <w:lang w:val="uk-UA"/>
        </w:rPr>
        <w:t>-202</w:t>
      </w:r>
      <w:r>
        <w:rPr>
          <w:lang w:val="uk-UA"/>
        </w:rPr>
        <w:t>5</w:t>
      </w:r>
      <w:r w:rsidRPr="00244F04">
        <w:rPr>
          <w:lang w:val="uk-UA"/>
        </w:rPr>
        <w:t xml:space="preserve"> років.</w:t>
      </w:r>
    </w:p>
    <w:p w:rsidR="008D58B1" w:rsidRDefault="008D58B1" w:rsidP="008D58B1">
      <w:pPr>
        <w:spacing w:line="276" w:lineRule="auto"/>
        <w:ind w:firstLine="567"/>
        <w:jc w:val="both"/>
        <w:rPr>
          <w:lang w:val="uk-UA"/>
        </w:rPr>
      </w:pPr>
    </w:p>
    <w:p w:rsidR="008D58B1" w:rsidRDefault="00D56A39" w:rsidP="008D58B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поступово почала зростати кількість госпіталізованих осіб з підозрою на ТГРЗ, в цей час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 w:rsidR="00C16643">
        <w:rPr>
          <w:lang w:val="uk-UA"/>
        </w:rPr>
        <w:t xml:space="preserve">. З появою нового збудника </w:t>
      </w:r>
      <w:r w:rsidR="00C16643">
        <w:rPr>
          <w:lang w:val="en-US"/>
        </w:rPr>
        <w:t>C</w:t>
      </w:r>
      <w:r w:rsidR="00B67C3E">
        <w:rPr>
          <w:lang w:val="en-US"/>
        </w:rPr>
        <w:t>OVID</w:t>
      </w:r>
      <w:r w:rsidR="00C16643" w:rsidRPr="00C16643">
        <w:t>-19</w:t>
      </w:r>
      <w:r w:rsidR="00C16643">
        <w:rPr>
          <w:lang w:val="uk-UA"/>
        </w:rPr>
        <w:t>,</w:t>
      </w:r>
      <w:r>
        <w:rPr>
          <w:lang w:val="uk-UA"/>
        </w:rPr>
        <w:t xml:space="preserve"> </w:t>
      </w:r>
      <w:r w:rsidR="00C16643">
        <w:rPr>
          <w:lang w:val="uk-UA"/>
        </w:rPr>
        <w:t xml:space="preserve">вже не вперше спостерігається </w:t>
      </w:r>
      <w:r>
        <w:rPr>
          <w:lang w:val="uk-UA"/>
        </w:rPr>
        <w:t>нетиповий початок епідемічного сезону</w:t>
      </w:r>
      <w:r w:rsidR="00C16643">
        <w:rPr>
          <w:lang w:val="uk-UA"/>
        </w:rPr>
        <w:t xml:space="preserve"> (рис.2)</w:t>
      </w:r>
      <w:r>
        <w:rPr>
          <w:lang w:val="uk-UA"/>
        </w:rPr>
        <w:t xml:space="preserve">. </w:t>
      </w:r>
    </w:p>
    <w:p w:rsidR="00D56A39" w:rsidRPr="00D56A39" w:rsidRDefault="00D56A39" w:rsidP="008D58B1">
      <w:pPr>
        <w:spacing w:line="276" w:lineRule="auto"/>
        <w:ind w:firstLine="567"/>
        <w:jc w:val="both"/>
        <w:rPr>
          <w:lang w:val="uk-UA"/>
        </w:rPr>
      </w:pPr>
    </w:p>
    <w:p w:rsidR="008D58B1" w:rsidRDefault="00D56A39" w:rsidP="008D58B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187757E2" wp14:editId="1FBE2D37">
            <wp:extent cx="5219700" cy="27432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58B1" w:rsidRDefault="008D58B1" w:rsidP="008D58B1">
      <w:pPr>
        <w:spacing w:line="276" w:lineRule="auto"/>
        <w:ind w:firstLine="567"/>
        <w:jc w:val="both"/>
        <w:rPr>
          <w:lang w:val="uk-UA"/>
        </w:rPr>
      </w:pPr>
    </w:p>
    <w:p w:rsidR="00C16643" w:rsidRDefault="00C16643" w:rsidP="00C16643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2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2024-2025 рр.</w:t>
      </w:r>
    </w:p>
    <w:p w:rsidR="00C16643" w:rsidRDefault="00C16643" w:rsidP="00C1664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8D58B1" w:rsidRPr="00A61E44" w:rsidRDefault="00AC4925" w:rsidP="008D58B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="008D58B1">
        <w:rPr>
          <w:lang w:val="uk-UA"/>
        </w:rPr>
        <w:t>озпоч</w:t>
      </w:r>
      <w:r>
        <w:rPr>
          <w:lang w:val="uk-UA"/>
        </w:rPr>
        <w:t>ав</w:t>
      </w:r>
      <w:r w:rsidR="008D58B1">
        <w:rPr>
          <w:lang w:val="uk-UA"/>
        </w:rPr>
        <w:t>ся сезон із циркуляції</w:t>
      </w:r>
      <w:r w:rsidRPr="00AC4925">
        <w:rPr>
          <w:lang w:val="uk-UA"/>
        </w:rPr>
        <w:t xml:space="preserve"> </w:t>
      </w:r>
      <w:r>
        <w:rPr>
          <w:lang w:val="uk-UA"/>
        </w:rPr>
        <w:t xml:space="preserve">вірусу </w:t>
      </w:r>
      <w:r w:rsidRPr="00244F04">
        <w:rPr>
          <w:lang w:val="uk-UA"/>
        </w:rPr>
        <w:t>SARS-CoV-2</w:t>
      </w:r>
      <w:r w:rsidR="008D58B1">
        <w:rPr>
          <w:lang w:val="uk-UA"/>
        </w:rPr>
        <w:t>, відсоток підтверджених випадків сяга</w:t>
      </w:r>
      <w:r w:rsidR="00C16643">
        <w:rPr>
          <w:lang w:val="uk-UA"/>
        </w:rPr>
        <w:t>в</w:t>
      </w:r>
      <w:r w:rsidR="008D58B1">
        <w:rPr>
          <w:lang w:val="uk-UA"/>
        </w:rPr>
        <w:t xml:space="preserve"> від </w:t>
      </w:r>
      <w:r w:rsidR="00C16643">
        <w:rPr>
          <w:lang w:val="uk-UA"/>
        </w:rPr>
        <w:t>77</w:t>
      </w:r>
      <w:r w:rsidR="008D58B1">
        <w:rPr>
          <w:lang w:val="uk-UA"/>
        </w:rPr>
        <w:t>,</w:t>
      </w:r>
      <w:r w:rsidR="00C16643">
        <w:rPr>
          <w:lang w:val="uk-UA"/>
        </w:rPr>
        <w:t>8</w:t>
      </w:r>
      <w:r w:rsidR="008D58B1">
        <w:rPr>
          <w:lang w:val="uk-UA"/>
        </w:rPr>
        <w:t xml:space="preserve"> % на </w:t>
      </w:r>
      <w:r w:rsidR="00C16643">
        <w:rPr>
          <w:lang w:val="uk-UA"/>
        </w:rPr>
        <w:t>32</w:t>
      </w:r>
      <w:r w:rsidR="008D58B1">
        <w:rPr>
          <w:lang w:val="uk-UA"/>
        </w:rPr>
        <w:t xml:space="preserve"> тижні до </w:t>
      </w:r>
      <w:r w:rsidR="00C16643">
        <w:rPr>
          <w:lang w:val="uk-UA"/>
        </w:rPr>
        <w:t>16,0</w:t>
      </w:r>
      <w:r w:rsidR="008D58B1">
        <w:rPr>
          <w:lang w:val="uk-UA"/>
        </w:rPr>
        <w:t xml:space="preserve"> % - на </w:t>
      </w:r>
      <w:r w:rsidR="00C16643">
        <w:rPr>
          <w:lang w:val="uk-UA"/>
        </w:rPr>
        <w:t>39</w:t>
      </w:r>
      <w:r w:rsidR="008D58B1">
        <w:rPr>
          <w:lang w:val="uk-UA"/>
        </w:rPr>
        <w:t xml:space="preserve"> тижні, </w:t>
      </w:r>
      <w:r w:rsidR="008D58B1" w:rsidRPr="001B0B30">
        <w:rPr>
          <w:lang w:val="uk-UA"/>
        </w:rPr>
        <w:t xml:space="preserve">що наочно відображено на рис. </w:t>
      </w:r>
      <w:r w:rsidR="00C16643">
        <w:rPr>
          <w:lang w:val="uk-UA"/>
        </w:rPr>
        <w:t>2</w:t>
      </w:r>
      <w:r w:rsidR="008D58B1" w:rsidRPr="001B0B30">
        <w:rPr>
          <w:lang w:val="uk-UA"/>
        </w:rPr>
        <w:t xml:space="preserve">. </w:t>
      </w:r>
    </w:p>
    <w:p w:rsidR="00411759" w:rsidRDefault="00411759" w:rsidP="008D58B1">
      <w:pPr>
        <w:spacing w:line="276" w:lineRule="auto"/>
        <w:ind w:firstLine="567"/>
        <w:jc w:val="both"/>
        <w:rPr>
          <w:lang w:val="uk-UA"/>
        </w:rPr>
      </w:pPr>
      <w:r w:rsidRPr="00AC055F">
        <w:rPr>
          <w:lang w:val="uk-UA"/>
        </w:rPr>
        <w:t xml:space="preserve">На рис. 3 подано захворюваність на грип та гострі респіраторні інфекції в цілому по місту Києву та кількість лабораторно підтверджених випадків грипу та </w:t>
      </w:r>
      <w:r>
        <w:rPr>
          <w:lang w:val="en-US"/>
        </w:rPr>
        <w:t>COVID</w:t>
      </w:r>
      <w:r w:rsidRPr="00AC055F">
        <w:rPr>
          <w:lang w:val="uk-UA"/>
        </w:rPr>
        <w:t xml:space="preserve">-19 станом на 40 тиждень 2025 р. </w:t>
      </w:r>
    </w:p>
    <w:p w:rsidR="00B67C3E" w:rsidRPr="00B67C3E" w:rsidRDefault="00B67C3E" w:rsidP="008D58B1">
      <w:pPr>
        <w:spacing w:line="276" w:lineRule="auto"/>
        <w:ind w:firstLine="567"/>
        <w:jc w:val="both"/>
        <w:rPr>
          <w:lang w:val="uk-UA"/>
        </w:rPr>
      </w:pPr>
    </w:p>
    <w:p w:rsidR="00A020CF" w:rsidRDefault="008E7C55" w:rsidP="00411759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052F039" wp14:editId="62AA0999">
            <wp:extent cx="6120765" cy="3676628"/>
            <wp:effectExtent l="0" t="0" r="13335" b="19685"/>
            <wp:docPr id="7" name="Диаграмма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1E44" w:rsidRPr="00A61E44" w:rsidRDefault="00A61E44" w:rsidP="00A61E44">
      <w:pPr>
        <w:spacing w:line="276" w:lineRule="auto"/>
        <w:ind w:firstLine="567"/>
        <w:jc w:val="both"/>
        <w:rPr>
          <w:lang w:val="uk-UA"/>
        </w:rPr>
      </w:pPr>
      <w:r w:rsidRPr="00A61E44">
        <w:rPr>
          <w:lang w:val="uk-UA"/>
        </w:rPr>
        <w:t>Рис. 3. Захворюваність на грип та гострі респіраторні інфекції у місті Києві та кількість лабораторно підтвердж</w:t>
      </w:r>
      <w:r>
        <w:rPr>
          <w:lang w:val="uk-UA"/>
        </w:rPr>
        <w:t>е</w:t>
      </w:r>
      <w:r w:rsidRPr="00A61E44">
        <w:rPr>
          <w:lang w:val="uk-UA"/>
        </w:rPr>
        <w:t xml:space="preserve">них випадків грипу та </w:t>
      </w:r>
      <w:r>
        <w:rPr>
          <w:lang w:val="en-US"/>
        </w:rPr>
        <w:t>COVID</w:t>
      </w:r>
      <w:r w:rsidRPr="00A61E44">
        <w:rPr>
          <w:lang w:val="uk-UA"/>
        </w:rPr>
        <w:t xml:space="preserve">-19 станом на </w:t>
      </w:r>
      <w:r>
        <w:rPr>
          <w:lang w:val="uk-UA"/>
        </w:rPr>
        <w:t>40 тиждень 2025 р.</w:t>
      </w:r>
    </w:p>
    <w:p w:rsidR="00A61E44" w:rsidRPr="00A61E44" w:rsidRDefault="00A61E44" w:rsidP="00411759">
      <w:pPr>
        <w:spacing w:line="276" w:lineRule="auto"/>
        <w:ind w:firstLine="567"/>
        <w:jc w:val="both"/>
        <w:rPr>
          <w:lang w:val="uk-UA"/>
        </w:rPr>
      </w:pPr>
    </w:p>
    <w:p w:rsidR="00411759" w:rsidRPr="00411759" w:rsidRDefault="00411759" w:rsidP="00411759">
      <w:pPr>
        <w:spacing w:line="276" w:lineRule="auto"/>
        <w:ind w:firstLine="567"/>
        <w:jc w:val="both"/>
        <w:rPr>
          <w:lang w:val="uk-UA"/>
        </w:rPr>
      </w:pPr>
      <w:r w:rsidRPr="00411759">
        <w:rPr>
          <w:lang w:val="uk-UA"/>
        </w:rPr>
        <w:lastRenderedPageBreak/>
        <w:t>Як видно з рис.</w:t>
      </w:r>
      <w:r w:rsidR="00A61E44">
        <w:rPr>
          <w:lang w:val="uk-UA"/>
        </w:rPr>
        <w:t>3</w:t>
      </w:r>
      <w:r w:rsidRPr="00411759">
        <w:rPr>
          <w:lang w:val="uk-UA"/>
        </w:rPr>
        <w:t xml:space="preserve">, захворюваність на грип та гострі респіраторні інфекції у місті Києві є нижчою за </w:t>
      </w:r>
      <w:r>
        <w:rPr>
          <w:lang w:val="uk-UA"/>
        </w:rPr>
        <w:t xml:space="preserve">середній рівень інтенсивності </w:t>
      </w:r>
      <w:r w:rsidRPr="00411759">
        <w:rPr>
          <w:lang w:val="uk-UA"/>
        </w:rPr>
        <w:t xml:space="preserve">суттєво </w:t>
      </w:r>
      <w:r>
        <w:rPr>
          <w:lang w:val="uk-UA"/>
        </w:rPr>
        <w:t xml:space="preserve">не </w:t>
      </w:r>
      <w:r w:rsidRPr="00411759">
        <w:rPr>
          <w:lang w:val="uk-UA"/>
        </w:rPr>
        <w:t xml:space="preserve">відрізняється від минулорічної за цей період. Кількість лабораторно підтверджених випадків COVID-19 у місті Києві з початку сезону </w:t>
      </w:r>
      <w:r w:rsidR="00B67C3E">
        <w:rPr>
          <w:lang w:val="uk-UA"/>
        </w:rPr>
        <w:t>становить 398</w:t>
      </w:r>
      <w:r w:rsidRPr="00411759">
        <w:rPr>
          <w:lang w:val="uk-UA"/>
        </w:rPr>
        <w:t xml:space="preserve"> випадків за тиждень. Лабораторно підтвердженого грипу поки що не реєструється. При проведенні вірусологічних досліджень є лабораторно пі</w:t>
      </w:r>
      <w:r w:rsidR="00A61E44">
        <w:rPr>
          <w:lang w:val="uk-UA"/>
        </w:rPr>
        <w:t>дтверджен</w:t>
      </w:r>
      <w:r w:rsidR="00D870C8">
        <w:rPr>
          <w:lang w:val="uk-UA"/>
        </w:rPr>
        <w:t>ий 1</w:t>
      </w:r>
      <w:r w:rsidR="00A61E44">
        <w:rPr>
          <w:lang w:val="uk-UA"/>
        </w:rPr>
        <w:t xml:space="preserve"> випад</w:t>
      </w:r>
      <w:r w:rsidR="00D870C8">
        <w:rPr>
          <w:lang w:val="uk-UA"/>
        </w:rPr>
        <w:t>о</w:t>
      </w:r>
      <w:r w:rsidR="00A61E44">
        <w:rPr>
          <w:lang w:val="uk-UA"/>
        </w:rPr>
        <w:t>к</w:t>
      </w:r>
      <w:bookmarkStart w:id="0" w:name="_GoBack"/>
      <w:bookmarkEnd w:id="0"/>
      <w:r w:rsidR="00A61E44">
        <w:rPr>
          <w:lang w:val="uk-UA"/>
        </w:rPr>
        <w:t xml:space="preserve"> </w:t>
      </w:r>
      <w:proofErr w:type="spellStart"/>
      <w:r w:rsidR="00A61E44">
        <w:rPr>
          <w:lang w:val="uk-UA"/>
        </w:rPr>
        <w:t>риновірусної</w:t>
      </w:r>
      <w:proofErr w:type="spellEnd"/>
      <w:r w:rsidRPr="00411759">
        <w:rPr>
          <w:lang w:val="uk-UA"/>
        </w:rPr>
        <w:t xml:space="preserve"> інфекці</w:t>
      </w:r>
      <w:r w:rsidR="00AC055F">
        <w:rPr>
          <w:lang w:val="uk-UA"/>
        </w:rPr>
        <w:t>ї</w:t>
      </w:r>
      <w:r w:rsidRPr="00411759">
        <w:rPr>
          <w:lang w:val="uk-UA"/>
        </w:rPr>
        <w:t>.</w:t>
      </w:r>
    </w:p>
    <w:p w:rsidR="00B67C3E" w:rsidRDefault="00B67C3E" w:rsidP="00411759">
      <w:pPr>
        <w:spacing w:line="276" w:lineRule="auto"/>
        <w:ind w:firstLine="567"/>
        <w:jc w:val="both"/>
        <w:rPr>
          <w:lang w:val="uk-UA"/>
        </w:rPr>
      </w:pPr>
    </w:p>
    <w:p w:rsidR="00411759" w:rsidRPr="00411759" w:rsidRDefault="00411759" w:rsidP="00411759">
      <w:pPr>
        <w:spacing w:line="276" w:lineRule="auto"/>
        <w:ind w:firstLine="567"/>
        <w:jc w:val="both"/>
        <w:rPr>
          <w:lang w:val="uk-UA"/>
        </w:rPr>
      </w:pPr>
      <w:r w:rsidRPr="00411759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411759">
        <w:rPr>
          <w:lang w:val="uk-UA"/>
        </w:rPr>
        <w:t>Міроненко</w:t>
      </w:r>
      <w:proofErr w:type="spellEnd"/>
    </w:p>
    <w:p w:rsidR="00411759" w:rsidRPr="00411759" w:rsidRDefault="00411759" w:rsidP="008D58B1">
      <w:pPr>
        <w:spacing w:line="276" w:lineRule="auto"/>
        <w:ind w:firstLine="567"/>
        <w:jc w:val="both"/>
        <w:rPr>
          <w:lang w:val="uk-UA"/>
        </w:rPr>
      </w:pPr>
    </w:p>
    <w:sectPr w:rsidR="00411759" w:rsidRPr="00411759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B1"/>
    <w:rsid w:val="001228F8"/>
    <w:rsid w:val="00141A20"/>
    <w:rsid w:val="001E61F6"/>
    <w:rsid w:val="00335173"/>
    <w:rsid w:val="003D5DD9"/>
    <w:rsid w:val="00411759"/>
    <w:rsid w:val="006167A7"/>
    <w:rsid w:val="00820507"/>
    <w:rsid w:val="008D58B1"/>
    <w:rsid w:val="008E7C55"/>
    <w:rsid w:val="00A020CF"/>
    <w:rsid w:val="00A61E44"/>
    <w:rsid w:val="00AC055F"/>
    <w:rsid w:val="00AC4925"/>
    <w:rsid w:val="00B67C3E"/>
    <w:rsid w:val="00C16643"/>
    <w:rsid w:val="00D56A39"/>
    <w:rsid w:val="00D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58B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7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58B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5877119707862608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08-4B16-926F-D7DB117888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049472"/>
        <c:axId val="122812672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708-4B16-926F-D7DB11788866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708-4B16-926F-D7DB117888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808576"/>
        <c:axId val="122810752"/>
      </c:lineChart>
      <c:catAx>
        <c:axId val="122808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94785463647"/>
              <c:y val="0.7932438662558485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810752"/>
        <c:crosses val="autoZero"/>
        <c:auto val="1"/>
        <c:lblAlgn val="ctr"/>
        <c:lblOffset val="100"/>
        <c:noMultiLvlLbl val="0"/>
      </c:catAx>
      <c:valAx>
        <c:axId val="12281075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808576"/>
        <c:crosses val="autoZero"/>
        <c:crossBetween val="between"/>
      </c:valAx>
      <c:valAx>
        <c:axId val="12281267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049472"/>
        <c:crosses val="max"/>
        <c:crossBetween val="between"/>
      </c:valAx>
      <c:catAx>
        <c:axId val="121049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281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009303944533816"/>
          <c:y val="0.90217322834645663"/>
          <c:w val="0.65981373296079926"/>
          <c:h val="6.30441629578911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підтвердження!$P$2:$P$9</c:f>
              <c:numCache>
                <c:formatCode>General</c:formatCode>
                <c:ptCount val="8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45-4739-87FB-0849F582E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08352"/>
        <c:axId val="122949632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945-4739-87FB-0849F582E37E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підтвердження!$R$2:$R$9</c:f>
              <c:numCache>
                <c:formatCode>0.0</c:formatCode>
                <c:ptCount val="8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945-4739-87FB-0849F582E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957824"/>
        <c:axId val="122951552"/>
      </c:lineChart>
      <c:catAx>
        <c:axId val="121108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949632"/>
        <c:crosses val="autoZero"/>
        <c:auto val="1"/>
        <c:lblAlgn val="ctr"/>
        <c:lblOffset val="100"/>
        <c:noMultiLvlLbl val="0"/>
      </c:catAx>
      <c:valAx>
        <c:axId val="122949632"/>
        <c:scaling>
          <c:orientation val="minMax"/>
          <c:max val="1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108352"/>
        <c:crosses val="autoZero"/>
        <c:crossBetween val="between"/>
      </c:valAx>
      <c:valAx>
        <c:axId val="12295155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957824"/>
        <c:crosses val="max"/>
        <c:crossBetween val="between"/>
      </c:valAx>
      <c:catAx>
        <c:axId val="122957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29515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378688"/>
        <c:axId val="123376768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372672"/>
        <c:axId val="123374592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23372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74592"/>
        <c:crosses val="autoZero"/>
        <c:auto val="1"/>
        <c:lblAlgn val="ctr"/>
        <c:lblOffset val="100"/>
        <c:noMultiLvlLbl val="0"/>
      </c:catAx>
      <c:valAx>
        <c:axId val="12337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72672"/>
        <c:crosses val="autoZero"/>
        <c:crossBetween val="between"/>
      </c:valAx>
      <c:valAx>
        <c:axId val="123376768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78688"/>
        <c:crosses val="max"/>
        <c:crossBetween val="between"/>
        <c:majorUnit val="50"/>
      </c:valAx>
      <c:catAx>
        <c:axId val="123378688"/>
        <c:scaling>
          <c:orientation val="minMax"/>
        </c:scaling>
        <c:delete val="1"/>
        <c:axPos val="b"/>
        <c:majorTickMark val="out"/>
        <c:minorTickMark val="none"/>
        <c:tickLblPos val="nextTo"/>
        <c:crossAx val="123376768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2025-10-15T12:14:00Z</dcterms:created>
  <dcterms:modified xsi:type="dcterms:W3CDTF">2025-10-28T11:43:00Z</dcterms:modified>
</cp:coreProperties>
</file>