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</w:rPr>
      </w:pPr>
    </w:p>
    <w:p w:rsidR="00A136C6" w:rsidRPr="00BF0076" w:rsidRDefault="00A136C6" w:rsidP="00A136C6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A136C6" w:rsidRPr="00EB5A10" w:rsidRDefault="00A136C6" w:rsidP="00A136C6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A136C6" w:rsidRPr="00EB5A10" w:rsidRDefault="00A136C6" w:rsidP="00A136C6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A136C6" w:rsidRPr="00EB5A10" w:rsidRDefault="00A136C6" w:rsidP="00A136C6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A136C6" w:rsidRPr="00EB5A10" w:rsidRDefault="00A136C6" w:rsidP="00A136C6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1</w:t>
      </w:r>
      <w:r w:rsidR="009955CB" w:rsidRPr="0010708B">
        <w:rPr>
          <w:b/>
          <w:color w:val="365F91"/>
          <w:sz w:val="28"/>
          <w:szCs w:val="28"/>
        </w:rPr>
        <w:t>1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32473C"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A136C6" w:rsidRPr="00EB5A10" w:rsidRDefault="00A136C6" w:rsidP="00A136C6">
      <w:pPr>
        <w:jc w:val="center"/>
        <w:rPr>
          <w:b/>
          <w:color w:val="365F91"/>
          <w:sz w:val="28"/>
          <w:szCs w:val="28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Pr="00EB5A10" w:rsidRDefault="00A136C6" w:rsidP="00A136C6">
      <w:pPr>
        <w:jc w:val="center"/>
        <w:rPr>
          <w:b/>
          <w:sz w:val="28"/>
          <w:szCs w:val="28"/>
          <w:lang w:val="uk-UA"/>
        </w:rPr>
      </w:pPr>
    </w:p>
    <w:p w:rsidR="00A136C6" w:rsidRDefault="00A136C6" w:rsidP="00A136C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136C6" w:rsidRDefault="00A136C6" w:rsidP="00A136C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136C6" w:rsidRDefault="00A136C6" w:rsidP="00A136C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136C6" w:rsidRDefault="00A136C6" w:rsidP="00A136C6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A136C6" w:rsidRPr="00884D70" w:rsidRDefault="00A136C6" w:rsidP="00A136C6">
      <w:pPr>
        <w:spacing w:after="200" w:line="276" w:lineRule="auto"/>
        <w:jc w:val="center"/>
        <w:rPr>
          <w:lang w:val="uk-UA" w:eastAsia="en-US"/>
        </w:rPr>
      </w:pPr>
    </w:p>
    <w:p w:rsidR="00A136C6" w:rsidRPr="00884D70" w:rsidRDefault="00A136C6" w:rsidP="00A136C6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bookmarkStart w:id="0" w:name="_Hlk219641119"/>
      <w:r>
        <w:fldChar w:fldCharType="begin"/>
      </w:r>
      <w:r>
        <w:instrText xml:space="preserve"> HYPERLINK "http://www.ukrinfluenzakyiv.com.ua" </w:instrText>
      </w:r>
      <w:r>
        <w:fldChar w:fldCharType="separate"/>
      </w:r>
      <w:r w:rsidRPr="00843347">
        <w:rPr>
          <w:rStyle w:val="a3"/>
          <w:lang w:val="en-US" w:eastAsia="en-US"/>
        </w:rPr>
        <w:t>www</w:t>
      </w:r>
      <w:r w:rsidRPr="00843347">
        <w:rPr>
          <w:rStyle w:val="a3"/>
          <w:lang w:eastAsia="en-US"/>
        </w:rPr>
        <w:t>.</w:t>
      </w:r>
      <w:proofErr w:type="spellStart"/>
      <w:r w:rsidRPr="00843347">
        <w:rPr>
          <w:rStyle w:val="a3"/>
          <w:lang w:val="en-US" w:eastAsia="en-US"/>
        </w:rPr>
        <w:t>ukrinfluenzakyiv</w:t>
      </w:r>
      <w:proofErr w:type="spellEnd"/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com</w:t>
      </w:r>
      <w:r w:rsidRPr="00843347">
        <w:rPr>
          <w:rStyle w:val="a3"/>
          <w:lang w:eastAsia="en-US"/>
        </w:rPr>
        <w:t>.</w:t>
      </w:r>
      <w:r w:rsidRPr="00843347">
        <w:rPr>
          <w:rStyle w:val="a3"/>
          <w:lang w:val="en-US" w:eastAsia="en-US"/>
        </w:rPr>
        <w:t>ua</w:t>
      </w:r>
      <w:r>
        <w:rPr>
          <w:rStyle w:val="a3"/>
          <w:lang w:val="en-US" w:eastAsia="en-US"/>
        </w:rPr>
        <w:fldChar w:fldCharType="end"/>
      </w:r>
    </w:p>
    <w:bookmarkEnd w:id="0"/>
    <w:p w:rsidR="00A136C6" w:rsidRPr="00884D70" w:rsidRDefault="00A136C6" w:rsidP="00A136C6">
      <w:pPr>
        <w:spacing w:after="200"/>
        <w:jc w:val="center"/>
        <w:rPr>
          <w:lang w:val="uk-UA" w:eastAsia="en-US"/>
        </w:rPr>
      </w:pPr>
    </w:p>
    <w:p w:rsidR="00A136C6" w:rsidRDefault="00A136C6" w:rsidP="00A136C6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5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A136C6" w:rsidRDefault="00A136C6" w:rsidP="00A136C6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A136C6" w:rsidRPr="00C21A86" w:rsidRDefault="00A136C6" w:rsidP="00A136C6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 xml:space="preserve">чних та </w:t>
      </w:r>
      <w:r w:rsidRPr="009E4B2F">
        <w:rPr>
          <w:lang w:val="uk-UA"/>
        </w:rPr>
        <w:t>3</w:t>
      </w:r>
      <w:r>
        <w:rPr>
          <w:lang w:val="uk-UA"/>
        </w:rPr>
        <w:t xml:space="preserve">амбулаторних закладів на </w:t>
      </w:r>
      <w:r w:rsidRPr="009E4B2F">
        <w:rPr>
          <w:lang w:val="uk-UA"/>
        </w:rPr>
        <w:t>1</w:t>
      </w:r>
      <w:r w:rsidR="009955CB" w:rsidRPr="009955CB">
        <w:rPr>
          <w:lang w:val="uk-UA"/>
        </w:rPr>
        <w:t>1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 w:rsidRPr="00DF08CD">
        <w:rPr>
          <w:lang w:val="uk-UA"/>
        </w:rPr>
        <w:t>6</w:t>
      </w:r>
      <w:r w:rsidRPr="00AC35FC">
        <w:rPr>
          <w:lang w:val="uk-UA"/>
        </w:rPr>
        <w:t xml:space="preserve"> </w:t>
      </w:r>
      <w:r>
        <w:rPr>
          <w:lang w:val="uk-UA"/>
        </w:rPr>
        <w:t>року (0</w:t>
      </w:r>
      <w:r w:rsidR="009955CB" w:rsidRPr="009955CB">
        <w:rPr>
          <w:lang w:val="uk-UA"/>
        </w:rPr>
        <w:t>9</w:t>
      </w:r>
      <w:r>
        <w:rPr>
          <w:lang w:val="uk-UA"/>
        </w:rPr>
        <w:t>.</w:t>
      </w:r>
      <w:r w:rsidRPr="009E4B2F">
        <w:rPr>
          <w:lang w:val="uk-UA"/>
        </w:rPr>
        <w:t xml:space="preserve">03 </w:t>
      </w:r>
      <w:r w:rsidRPr="00C707B3">
        <w:rPr>
          <w:lang w:val="uk-UA"/>
        </w:rPr>
        <w:t>-</w:t>
      </w:r>
      <w:r w:rsidRPr="009E4B2F">
        <w:rPr>
          <w:lang w:val="uk-UA"/>
        </w:rPr>
        <w:t xml:space="preserve"> </w:t>
      </w:r>
      <w:r w:rsidR="009955CB" w:rsidRPr="009955CB">
        <w:rPr>
          <w:lang w:val="uk-UA"/>
        </w:rPr>
        <w:t>15</w:t>
      </w:r>
      <w:r>
        <w:rPr>
          <w:lang w:val="uk-UA"/>
        </w:rPr>
        <w:t>.</w:t>
      </w:r>
      <w:r w:rsidRPr="009E4B2F">
        <w:rPr>
          <w:lang w:val="uk-UA"/>
        </w:rPr>
        <w:t>03</w:t>
      </w:r>
      <w:r>
        <w:rPr>
          <w:lang w:val="uk-UA"/>
        </w:rPr>
        <w:t>.</w:t>
      </w:r>
      <w:r w:rsidRPr="00E3635A">
        <w:rPr>
          <w:lang w:val="uk-UA"/>
        </w:rPr>
        <w:t>2026</w:t>
      </w:r>
      <w:r>
        <w:rPr>
          <w:lang w:val="uk-UA"/>
        </w:rPr>
        <w:t xml:space="preserve">) було зареєстровано </w:t>
      </w:r>
      <w:r w:rsidR="009955CB" w:rsidRPr="009955CB">
        <w:rPr>
          <w:lang w:val="uk-UA"/>
        </w:rPr>
        <w:t>660</w:t>
      </w:r>
      <w:r w:rsidRPr="009E4B2F">
        <w:rPr>
          <w:lang w:val="uk-UA"/>
        </w:rPr>
        <w:t xml:space="preserve"> </w:t>
      </w:r>
      <w:r>
        <w:rPr>
          <w:lang w:val="uk-UA"/>
        </w:rPr>
        <w:t xml:space="preserve">звернень за медичною допомогою з підозрою на ГПЗ, спад загальної кількості амбулаторних візитів до амбулаторних та поліклінічних закладів сягав </w:t>
      </w:r>
      <w:r w:rsidR="009955CB" w:rsidRPr="009955CB">
        <w:rPr>
          <w:lang w:val="uk-UA"/>
        </w:rPr>
        <w:t>3</w:t>
      </w:r>
      <w:r w:rsidR="009955CB">
        <w:rPr>
          <w:lang w:val="uk-UA"/>
        </w:rPr>
        <w:t>,</w:t>
      </w:r>
      <w:r w:rsidR="009955CB" w:rsidRPr="009955CB">
        <w:rPr>
          <w:lang w:val="uk-UA"/>
        </w:rPr>
        <w:t>5</w:t>
      </w:r>
      <w:r>
        <w:rPr>
          <w:lang w:val="uk-UA"/>
        </w:rPr>
        <w:t xml:space="preserve"> % у порівнянні з минулим тижнем, з початку сезону було виявлено 208 хворих, які  відповідали визначенню ГПЗ. 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1</w:t>
      </w:r>
      <w:r w:rsidR="009955CB">
        <w:rPr>
          <w:lang w:val="uk-UA"/>
        </w:rPr>
        <w:t>1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9955CB">
        <w:rPr>
          <w:lang w:val="uk-UA"/>
        </w:rPr>
        <w:t>605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9955CB">
        <w:rPr>
          <w:lang w:val="uk-UA"/>
        </w:rPr>
        <w:t>6,9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 w:rsidR="009955CB">
        <w:rPr>
          <w:lang w:val="uk-UA"/>
        </w:rPr>
        <w:t>біль</w:t>
      </w:r>
      <w:r>
        <w:rPr>
          <w:lang w:val="uk-UA"/>
        </w:rPr>
        <w:t>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9955CB">
        <w:rPr>
          <w:lang w:val="uk-UA"/>
        </w:rPr>
        <w:t>390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9955CB">
        <w:rPr>
          <w:lang w:val="uk-UA"/>
        </w:rPr>
        <w:t>64,5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9955CB">
        <w:rPr>
          <w:lang w:val="uk-UA"/>
        </w:rPr>
        <w:t>4,8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9955CB">
        <w:rPr>
          <w:lang w:val="uk-UA"/>
        </w:rPr>
        <w:t>29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>
        <w:rPr>
          <w:lang w:val="uk-UA"/>
        </w:rPr>
        <w:t>х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1,</w:t>
      </w:r>
      <w:r w:rsidR="009955CB">
        <w:rPr>
          <w:lang w:val="uk-UA"/>
        </w:rPr>
        <w:t>4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спад рівнів захворюваності складав </w:t>
      </w:r>
      <w:r w:rsidR="009955CB">
        <w:rPr>
          <w:lang w:val="uk-UA"/>
        </w:rPr>
        <w:t>14,7</w:t>
      </w:r>
      <w:r>
        <w:rPr>
          <w:lang w:val="uk-UA"/>
        </w:rPr>
        <w:t xml:space="preserve"> % у порівнянні з минулим тижнем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Pr="00A40C14" w:rsidRDefault="009955CB" w:rsidP="00A136C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2844ACD4" wp14:editId="54D16CB7">
            <wp:extent cx="5629275" cy="25622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2722006-6E4E-492F-848F-5337695E0D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Default="00A136C6" w:rsidP="00A136C6">
      <w:pPr>
        <w:shd w:val="clear" w:color="auto" w:fill="FFFFFF" w:themeFill="background1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lastRenderedPageBreak/>
        <w:t>На 1</w:t>
      </w:r>
      <w:r w:rsidR="009955CB">
        <w:rPr>
          <w:lang w:val="uk-UA"/>
        </w:rPr>
        <w:t>1</w:t>
      </w:r>
      <w:r>
        <w:rPr>
          <w:lang w:val="uk-UA"/>
        </w:rPr>
        <w:t xml:space="preserve"> тижні 2026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9955CB">
        <w:rPr>
          <w:lang w:val="uk-UA"/>
        </w:rPr>
        <w:t>14</w:t>
      </w:r>
      <w:r>
        <w:rPr>
          <w:lang w:val="uk-UA"/>
        </w:rPr>
        <w:t xml:space="preserve"> випадк</w:t>
      </w:r>
      <w:r w:rsidR="009955CB">
        <w:rPr>
          <w:lang w:val="uk-UA"/>
        </w:rPr>
        <w:t>ів</w:t>
      </w:r>
      <w:r>
        <w:rPr>
          <w:lang w:val="uk-UA"/>
        </w:rPr>
        <w:t xml:space="preserve">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9955CB">
        <w:rPr>
          <w:lang w:val="uk-UA"/>
        </w:rPr>
        <w:t>3,2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9955CB">
        <w:rPr>
          <w:lang w:val="uk-UA"/>
        </w:rPr>
        <w:t>36,4</w:t>
      </w:r>
      <w:r>
        <w:rPr>
          <w:lang w:val="uk-UA"/>
        </w:rPr>
        <w:t xml:space="preserve"> % менше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9955CB">
        <w:rPr>
          <w:lang w:val="uk-UA"/>
        </w:rPr>
        <w:t>15</w:t>
      </w:r>
      <w:r>
        <w:rPr>
          <w:lang w:val="uk-UA"/>
        </w:rPr>
        <w:t xml:space="preserve"> випадків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9955CB">
        <w:rPr>
          <w:lang w:val="uk-UA"/>
        </w:rPr>
        <w:t>9</w:t>
      </w:r>
      <w:r>
        <w:rPr>
          <w:lang w:val="uk-UA"/>
        </w:rPr>
        <w:t xml:space="preserve"> на 100 тис.), що на </w:t>
      </w:r>
      <w:r w:rsidR="009955CB">
        <w:rPr>
          <w:lang w:val="uk-UA"/>
        </w:rPr>
        <w:t>25,0</w:t>
      </w:r>
      <w:r>
        <w:rPr>
          <w:lang w:val="uk-UA"/>
        </w:rPr>
        <w:t xml:space="preserve"> % </w:t>
      </w:r>
      <w:r w:rsidR="009955CB">
        <w:rPr>
          <w:lang w:val="uk-UA"/>
        </w:rPr>
        <w:t>біль</w:t>
      </w:r>
      <w:r>
        <w:rPr>
          <w:lang w:val="uk-UA"/>
        </w:rPr>
        <w:t xml:space="preserve">ше ніж на минулому тижні (рис. 2). 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Pr="005A620E" w:rsidRDefault="009955CB" w:rsidP="00A136C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490BC742" wp14:editId="63E807EA">
            <wp:extent cx="5410200" cy="2457450"/>
            <wp:effectExtent l="0" t="0" r="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Pr="00AB263F" w:rsidRDefault="00A136C6" w:rsidP="00A136C6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і до 39 тижня (22.09-28.09) відмічався значний приріст кількості госпіталізованих осіб з підозрою на ТГРЗ, в середньому за тиждень реєструвалось до 773 хворих. Всього за 8 тижнів міжсезоння було зареєстровано 6185 госпіталізованих хворих з підозрою на ТГРЗ, тоді як з 40 по 47 тиждень (29.09-23.11) (епідсезон) зареєстровано лише 4642 хворих. Отже, в період міжсезоння було обстежено 74 зразки матеріалу від хворих  і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, всього було виявлено 43 випадки, що становило 58,0% від обстежених.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 xml:space="preserve">, вже не вперше спостерігається нетиповий початок епідемічного сезону. 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Наразі спостерігається активне виявлення випадків грипу А, а саме грип А(Н3) серед дорослого та дитячого населення та сумісна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грипу А з вірусом </w:t>
      </w:r>
      <w:r w:rsidRPr="00244F04">
        <w:rPr>
          <w:lang w:val="uk-UA"/>
        </w:rPr>
        <w:t>SARS-CoV-2</w:t>
      </w:r>
      <w:r>
        <w:rPr>
          <w:lang w:val="uk-UA"/>
        </w:rPr>
        <w:t>, на поточному тижні було виявлено 1</w:t>
      </w:r>
      <w:r w:rsidRPr="00046F7E">
        <w:rPr>
          <w:lang w:val="uk-UA"/>
        </w:rPr>
        <w:t xml:space="preserve"> випад</w:t>
      </w:r>
      <w:r>
        <w:rPr>
          <w:lang w:val="uk-UA"/>
        </w:rPr>
        <w:t>ок</w:t>
      </w:r>
      <w:r w:rsidRPr="00046F7E">
        <w:rPr>
          <w:lang w:val="uk-UA"/>
        </w:rPr>
        <w:t xml:space="preserve"> грипу А(Н3)</w:t>
      </w:r>
      <w:r>
        <w:rPr>
          <w:lang w:val="uk-UA"/>
        </w:rPr>
        <w:t xml:space="preserve"> та  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грипу А (не </w:t>
      </w:r>
      <w:proofErr w:type="spellStart"/>
      <w:r>
        <w:rPr>
          <w:lang w:val="uk-UA"/>
        </w:rPr>
        <w:t>субтипованого</w:t>
      </w:r>
      <w:proofErr w:type="spellEnd"/>
      <w:r>
        <w:rPr>
          <w:lang w:val="uk-UA"/>
        </w:rPr>
        <w:t xml:space="preserve">), що наочно представлено на рис.3. </w:t>
      </w:r>
    </w:p>
    <w:p w:rsidR="00A136C6" w:rsidRPr="00D56A39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Pr="005A620E" w:rsidRDefault="009955CB" w:rsidP="00A136C6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77F1940B" wp14:editId="0BC5DD44">
            <wp:extent cx="5514975" cy="2800350"/>
            <wp:effectExtent l="0" t="0" r="9525" b="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A136C6" w:rsidRDefault="00A136C6" w:rsidP="00A136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тижня 2025 року по 1</w:t>
      </w:r>
      <w:r w:rsidR="009955CB">
        <w:rPr>
          <w:lang w:val="uk-UA"/>
        </w:rPr>
        <w:t>1</w:t>
      </w:r>
      <w:r>
        <w:rPr>
          <w:lang w:val="uk-UA"/>
        </w:rPr>
        <w:t xml:space="preserve"> тиждень 2026 року </w:t>
      </w:r>
      <w:r w:rsidRPr="00AB263F">
        <w:rPr>
          <w:lang w:val="uk-UA"/>
        </w:rPr>
        <w:t xml:space="preserve">методом ПЛР було обстежено </w:t>
      </w:r>
      <w:r w:rsidR="009955CB">
        <w:rPr>
          <w:lang w:val="uk-UA"/>
        </w:rPr>
        <w:t>420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ТГРЗ. Всього лабораторно підтверджено </w:t>
      </w:r>
      <w:r w:rsidR="00992A10">
        <w:rPr>
          <w:lang w:val="uk-UA"/>
        </w:rPr>
        <w:t>242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 w:rsidR="00992A10">
        <w:rPr>
          <w:lang w:val="uk-UA"/>
        </w:rPr>
        <w:t>57,6</w:t>
      </w:r>
      <w:r>
        <w:rPr>
          <w:lang w:val="uk-UA"/>
        </w:rPr>
        <w:t xml:space="preserve"> %) випадків: 24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>, 1</w:t>
      </w:r>
      <w:r w:rsidR="009955CB">
        <w:rPr>
          <w:lang w:val="uk-UA"/>
        </w:rPr>
        <w:t>65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>.- грип А, (з них – 8</w:t>
      </w:r>
      <w:r w:rsidR="009955CB">
        <w:rPr>
          <w:lang w:val="uk-UA"/>
        </w:rPr>
        <w:t>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А(Н3)), 12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>, 1</w:t>
      </w:r>
      <w:r w:rsidR="009955CB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</w:t>
      </w:r>
      <w:r>
        <w:rPr>
          <w:lang w:val="en-US"/>
        </w:rPr>
        <w:t>RSV</w:t>
      </w:r>
      <w:r>
        <w:rPr>
          <w:lang w:val="uk-UA"/>
        </w:rPr>
        <w:t xml:space="preserve">, </w:t>
      </w:r>
      <w:r w:rsidR="009955CB">
        <w:rPr>
          <w:lang w:val="uk-UA"/>
        </w:rPr>
        <w:t>2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Парагрипу,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мікоплазма, 5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 -</w:t>
      </w:r>
      <w:proofErr w:type="spellStart"/>
      <w:r>
        <w:rPr>
          <w:lang w:val="uk-UA"/>
        </w:rPr>
        <w:t>метопневмовірус</w:t>
      </w:r>
      <w:proofErr w:type="spellEnd"/>
      <w:r>
        <w:rPr>
          <w:lang w:val="uk-UA"/>
        </w:rPr>
        <w:t xml:space="preserve">, 2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- </w:t>
      </w:r>
      <w:proofErr w:type="spellStart"/>
      <w:r>
        <w:rPr>
          <w:lang w:val="uk-UA"/>
        </w:rPr>
        <w:t>бокавірусу</w:t>
      </w:r>
      <w:proofErr w:type="spellEnd"/>
      <w:r>
        <w:rPr>
          <w:lang w:val="uk-UA"/>
        </w:rPr>
        <w:t xml:space="preserve"> та 1</w:t>
      </w:r>
      <w:r w:rsidR="00992A10">
        <w:rPr>
          <w:lang w:val="uk-UA"/>
        </w:rPr>
        <w:t>1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, </w:t>
      </w:r>
      <w:r w:rsidR="009955CB">
        <w:rPr>
          <w:lang w:val="uk-UA"/>
        </w:rPr>
        <w:t>5</w:t>
      </w:r>
      <w:r>
        <w:rPr>
          <w:lang w:val="uk-UA"/>
        </w:rPr>
        <w:t xml:space="preserve">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– аденовірус (рис.4). </w:t>
      </w:r>
    </w:p>
    <w:p w:rsidR="00741F5C" w:rsidRPr="00244F04" w:rsidRDefault="00741F5C" w:rsidP="00A136C6">
      <w:pPr>
        <w:spacing w:line="276" w:lineRule="auto"/>
        <w:ind w:firstLine="567"/>
        <w:jc w:val="both"/>
        <w:rPr>
          <w:lang w:val="uk-UA"/>
        </w:rPr>
      </w:pPr>
    </w:p>
    <w:p w:rsidR="00A136C6" w:rsidRDefault="00741F5C" w:rsidP="00A136C6">
      <w:pPr>
        <w:rPr>
          <w:lang w:val="uk-UA"/>
        </w:rPr>
      </w:pPr>
      <w:r>
        <w:rPr>
          <w:noProof/>
        </w:rPr>
        <w:drawing>
          <wp:inline distT="0" distB="0" distL="0" distR="0" wp14:anchorId="1B6A5455" wp14:editId="5931FEB2">
            <wp:extent cx="5886450" cy="2981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6C6" w:rsidRPr="00AA73EF" w:rsidRDefault="00A136C6" w:rsidP="00A136C6">
      <w:pPr>
        <w:rPr>
          <w:lang w:val="uk-UA"/>
        </w:rPr>
      </w:pPr>
    </w:p>
    <w:p w:rsidR="00A136C6" w:rsidRPr="00780C9B" w:rsidRDefault="00A136C6" w:rsidP="00A136C6">
      <w:pPr>
        <w:spacing w:after="200" w:line="276" w:lineRule="auto"/>
        <w:ind w:firstLine="567"/>
        <w:rPr>
          <w:lang w:val="uk-UA" w:eastAsia="en-US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4</w:t>
      </w:r>
      <w:r w:rsidRPr="00B955C0">
        <w:rPr>
          <w:lang w:val="uk-UA"/>
        </w:rPr>
        <w:t xml:space="preserve">. </w:t>
      </w:r>
      <w:r>
        <w:rPr>
          <w:lang w:val="uk-UA"/>
        </w:rPr>
        <w:t>Лабораторно-п</w:t>
      </w:r>
      <w:r w:rsidRPr="00B955C0">
        <w:rPr>
          <w:lang w:val="uk-UA"/>
        </w:rPr>
        <w:t>ідтверджен</w:t>
      </w:r>
      <w:r>
        <w:rPr>
          <w:lang w:val="uk-UA"/>
        </w:rPr>
        <w:t>і</w:t>
      </w:r>
      <w:r w:rsidRPr="00B955C0">
        <w:rPr>
          <w:lang w:val="uk-UA"/>
        </w:rPr>
        <w:t xml:space="preserve"> випадк</w:t>
      </w:r>
      <w:r>
        <w:rPr>
          <w:lang w:val="uk-UA"/>
        </w:rPr>
        <w:t>и</w:t>
      </w:r>
      <w:r w:rsidRPr="00B955C0">
        <w:rPr>
          <w:lang w:val="uk-UA"/>
        </w:rPr>
        <w:t xml:space="preserve">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</w:t>
      </w:r>
      <w:r w:rsidRPr="00244F04">
        <w:rPr>
          <w:lang w:val="uk-UA"/>
        </w:rPr>
        <w:t>в 4-х дозорних центрах</w:t>
      </w:r>
      <w:r>
        <w:rPr>
          <w:lang w:val="uk-UA"/>
        </w:rPr>
        <w:t xml:space="preserve"> </w:t>
      </w:r>
      <w:r w:rsidRPr="00244F04">
        <w:rPr>
          <w:lang w:val="uk-UA"/>
        </w:rPr>
        <w:t>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</w:t>
      </w:r>
      <w:r>
        <w:rPr>
          <w:lang w:val="uk-UA"/>
        </w:rPr>
        <w:t xml:space="preserve"> (</w:t>
      </w:r>
      <w:hyperlink r:id="rId10" w:history="1">
        <w:r w:rsidRPr="00FC1190">
          <w:rPr>
            <w:rStyle w:val="a3"/>
            <w:lang w:val="en-US" w:eastAsia="en-US"/>
          </w:rPr>
          <w:t>www</w:t>
        </w:r>
        <w:r w:rsidRPr="00FC1190">
          <w:rPr>
            <w:rStyle w:val="a3"/>
            <w:lang w:eastAsia="en-US"/>
          </w:rPr>
          <w:t>.</w:t>
        </w:r>
        <w:proofErr w:type="spellStart"/>
        <w:r w:rsidRPr="00FC1190">
          <w:rPr>
            <w:rStyle w:val="a3"/>
            <w:lang w:val="en-US" w:eastAsia="en-US"/>
          </w:rPr>
          <w:t>ukrinfluenzakyiv</w:t>
        </w:r>
        <w:proofErr w:type="spellEnd"/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com</w:t>
        </w:r>
        <w:r w:rsidRPr="00FC1190">
          <w:rPr>
            <w:rStyle w:val="a3"/>
            <w:lang w:eastAsia="en-US"/>
          </w:rPr>
          <w:t>.</w:t>
        </w:r>
        <w:r w:rsidRPr="00FC1190">
          <w:rPr>
            <w:rStyle w:val="a3"/>
            <w:lang w:val="en-US" w:eastAsia="en-US"/>
          </w:rPr>
          <w:t>ua</w:t>
        </w:r>
      </w:hyperlink>
      <w:r>
        <w:rPr>
          <w:rStyle w:val="a3"/>
          <w:lang w:val="uk-UA" w:eastAsia="en-US"/>
        </w:rPr>
        <w:t>).</w:t>
      </w:r>
    </w:p>
    <w:p w:rsidR="0010708B" w:rsidRDefault="0010708B" w:rsidP="00A136C6">
      <w:pPr>
        <w:spacing w:line="276" w:lineRule="auto"/>
        <w:ind w:firstLine="567"/>
        <w:jc w:val="both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B67C450" wp14:editId="7ACE6F51">
            <wp:extent cx="6120765" cy="3828242"/>
            <wp:effectExtent l="0" t="0" r="13335" b="20320"/>
            <wp:docPr id="3" name="Диаграмма 3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0708B" w:rsidRPr="0010708B" w:rsidRDefault="00A136C6" w:rsidP="0010708B">
      <w:pPr>
        <w:ind w:firstLine="708"/>
        <w:rPr>
          <w:lang w:val="en-US"/>
        </w:rPr>
      </w:pPr>
      <w:r>
        <w:rPr>
          <w:lang w:val="uk-UA"/>
        </w:rPr>
        <w:t xml:space="preserve"> </w:t>
      </w:r>
      <w:proofErr w:type="spellStart"/>
      <w:proofErr w:type="gramStart"/>
      <w:r w:rsidR="0010708B" w:rsidRPr="0010708B">
        <w:rPr>
          <w:lang w:val="en-US"/>
        </w:rPr>
        <w:t>Рис</w:t>
      </w:r>
      <w:proofErr w:type="spellEnd"/>
      <w:r w:rsidR="0010708B" w:rsidRPr="0010708B">
        <w:rPr>
          <w:lang w:val="en-US"/>
        </w:rPr>
        <w:t>. 5.</w:t>
      </w:r>
      <w:proofErr w:type="gramEnd"/>
      <w:r w:rsidR="0010708B" w:rsidRPr="0010708B">
        <w:rPr>
          <w:lang w:val="en-US"/>
        </w:rPr>
        <w:t xml:space="preserve"> </w:t>
      </w:r>
      <w:proofErr w:type="spellStart"/>
      <w:proofErr w:type="gramStart"/>
      <w:r w:rsidR="0010708B" w:rsidRPr="0010708B">
        <w:rPr>
          <w:lang w:val="en-US"/>
        </w:rPr>
        <w:t>Захворюваність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на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грип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та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гострі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респіраторні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інфекції</w:t>
      </w:r>
      <w:proofErr w:type="spellEnd"/>
      <w:r w:rsidR="0010708B" w:rsidRPr="0010708B">
        <w:rPr>
          <w:lang w:val="en-US"/>
        </w:rPr>
        <w:t xml:space="preserve"> у </w:t>
      </w:r>
      <w:proofErr w:type="spellStart"/>
      <w:r w:rsidR="0010708B" w:rsidRPr="0010708B">
        <w:rPr>
          <w:lang w:val="en-US"/>
        </w:rPr>
        <w:t>місті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Києві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та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кількість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лабораторно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підтверджених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випадків</w:t>
      </w:r>
      <w:proofErr w:type="spellEnd"/>
      <w:r w:rsidR="0010708B" w:rsidRPr="0010708B">
        <w:rPr>
          <w:lang w:val="en-US"/>
        </w:rPr>
        <w:t xml:space="preserve"> грипу </w:t>
      </w:r>
      <w:proofErr w:type="spellStart"/>
      <w:r w:rsidR="0010708B" w:rsidRPr="0010708B">
        <w:rPr>
          <w:lang w:val="en-US"/>
        </w:rPr>
        <w:t>та</w:t>
      </w:r>
      <w:proofErr w:type="spellEnd"/>
      <w:r w:rsidR="0010708B" w:rsidRPr="0010708B">
        <w:rPr>
          <w:lang w:val="en-US"/>
        </w:rPr>
        <w:t xml:space="preserve"> COVID-19 </w:t>
      </w:r>
      <w:proofErr w:type="spellStart"/>
      <w:r w:rsidR="0010708B" w:rsidRPr="0010708B">
        <w:rPr>
          <w:lang w:val="en-US"/>
        </w:rPr>
        <w:t>станом</w:t>
      </w:r>
      <w:proofErr w:type="spellEnd"/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на</w:t>
      </w:r>
      <w:proofErr w:type="spellEnd"/>
      <w:r w:rsidR="0010708B" w:rsidRPr="0010708B">
        <w:rPr>
          <w:lang w:val="en-US"/>
        </w:rPr>
        <w:t xml:space="preserve"> 1</w:t>
      </w:r>
      <w:r w:rsidR="0010708B">
        <w:rPr>
          <w:lang w:val="en-US"/>
        </w:rPr>
        <w:t>1</w:t>
      </w:r>
      <w:r w:rsidR="0010708B" w:rsidRPr="0010708B">
        <w:rPr>
          <w:lang w:val="en-US"/>
        </w:rPr>
        <w:t xml:space="preserve"> </w:t>
      </w:r>
      <w:proofErr w:type="spellStart"/>
      <w:r w:rsidR="0010708B" w:rsidRPr="0010708B">
        <w:rPr>
          <w:lang w:val="en-US"/>
        </w:rPr>
        <w:t>тиждень</w:t>
      </w:r>
      <w:proofErr w:type="spellEnd"/>
      <w:r w:rsidR="0010708B" w:rsidRPr="0010708B">
        <w:rPr>
          <w:lang w:val="en-US"/>
        </w:rPr>
        <w:t xml:space="preserve"> 2026 р.</w:t>
      </w:r>
      <w:proofErr w:type="gramEnd"/>
    </w:p>
    <w:p w:rsidR="0010708B" w:rsidRPr="0010708B" w:rsidRDefault="0010708B" w:rsidP="0010708B">
      <w:pPr>
        <w:jc w:val="both"/>
        <w:rPr>
          <w:lang w:val="en-US"/>
        </w:rPr>
      </w:pPr>
    </w:p>
    <w:p w:rsidR="0010708B" w:rsidRPr="0010708B" w:rsidRDefault="0010708B" w:rsidP="0010708B">
      <w:pPr>
        <w:ind w:firstLine="708"/>
        <w:jc w:val="both"/>
      </w:pPr>
      <w:r w:rsidRPr="0010708B">
        <w:t>Як</w:t>
      </w:r>
      <w:r w:rsidRPr="0010708B">
        <w:rPr>
          <w:lang w:val="en-US"/>
        </w:rPr>
        <w:t xml:space="preserve"> </w:t>
      </w:r>
      <w:r w:rsidRPr="0010708B">
        <w:t>видно</w:t>
      </w:r>
      <w:r w:rsidRPr="0010708B">
        <w:rPr>
          <w:lang w:val="en-US"/>
        </w:rPr>
        <w:t xml:space="preserve"> </w:t>
      </w:r>
      <w:r w:rsidRPr="0010708B">
        <w:t>з</w:t>
      </w:r>
      <w:r w:rsidRPr="0010708B">
        <w:rPr>
          <w:lang w:val="en-US"/>
        </w:rPr>
        <w:t xml:space="preserve"> </w:t>
      </w:r>
      <w:r w:rsidRPr="0010708B">
        <w:t>рис</w:t>
      </w:r>
      <w:r w:rsidRPr="0010708B">
        <w:rPr>
          <w:lang w:val="en-US"/>
        </w:rPr>
        <w:t xml:space="preserve">.5, </w:t>
      </w:r>
      <w:proofErr w:type="spellStart"/>
      <w:r w:rsidRPr="0010708B">
        <w:t>захворюваність</w:t>
      </w:r>
      <w:proofErr w:type="spellEnd"/>
      <w:r w:rsidRPr="0010708B">
        <w:rPr>
          <w:lang w:val="en-US"/>
        </w:rPr>
        <w:t xml:space="preserve"> </w:t>
      </w:r>
      <w:r w:rsidRPr="0010708B">
        <w:t>на</w:t>
      </w:r>
      <w:r w:rsidRPr="0010708B">
        <w:rPr>
          <w:lang w:val="en-US"/>
        </w:rPr>
        <w:t xml:space="preserve"> </w:t>
      </w:r>
      <w:proofErr w:type="spellStart"/>
      <w:r w:rsidRPr="0010708B">
        <w:t>грип</w:t>
      </w:r>
      <w:proofErr w:type="spellEnd"/>
      <w:r w:rsidRPr="0010708B">
        <w:rPr>
          <w:lang w:val="en-US"/>
        </w:rPr>
        <w:t xml:space="preserve"> </w:t>
      </w:r>
      <w:r w:rsidRPr="0010708B">
        <w:t>та</w:t>
      </w:r>
      <w:r w:rsidRPr="0010708B">
        <w:rPr>
          <w:lang w:val="en-US"/>
        </w:rPr>
        <w:t xml:space="preserve"> </w:t>
      </w:r>
      <w:proofErr w:type="spellStart"/>
      <w:r w:rsidRPr="0010708B">
        <w:t>гострі</w:t>
      </w:r>
      <w:proofErr w:type="spellEnd"/>
      <w:r w:rsidRPr="0010708B">
        <w:rPr>
          <w:lang w:val="en-US"/>
        </w:rPr>
        <w:t xml:space="preserve"> </w:t>
      </w:r>
      <w:proofErr w:type="spellStart"/>
      <w:proofErr w:type="gramStart"/>
      <w:r w:rsidRPr="0010708B">
        <w:t>респ</w:t>
      </w:r>
      <w:proofErr w:type="gramEnd"/>
      <w:r w:rsidRPr="0010708B">
        <w:t>іраторні</w:t>
      </w:r>
      <w:proofErr w:type="spellEnd"/>
      <w:r w:rsidRPr="0010708B">
        <w:rPr>
          <w:lang w:val="en-US"/>
        </w:rPr>
        <w:t xml:space="preserve"> </w:t>
      </w:r>
      <w:proofErr w:type="spellStart"/>
      <w:r w:rsidRPr="0010708B">
        <w:t>інфекції</w:t>
      </w:r>
      <w:proofErr w:type="spellEnd"/>
      <w:r w:rsidRPr="0010708B">
        <w:rPr>
          <w:lang w:val="en-US"/>
        </w:rPr>
        <w:t xml:space="preserve"> </w:t>
      </w:r>
      <w:r w:rsidRPr="0010708B">
        <w:t>у</w:t>
      </w:r>
      <w:r w:rsidRPr="0010708B">
        <w:rPr>
          <w:lang w:val="en-US"/>
        </w:rPr>
        <w:t xml:space="preserve"> </w:t>
      </w:r>
      <w:proofErr w:type="spellStart"/>
      <w:r w:rsidRPr="0010708B">
        <w:t>місті</w:t>
      </w:r>
      <w:proofErr w:type="spellEnd"/>
      <w:r w:rsidRPr="0010708B">
        <w:rPr>
          <w:lang w:val="en-US"/>
        </w:rPr>
        <w:t xml:space="preserve"> </w:t>
      </w:r>
      <w:proofErr w:type="spellStart"/>
      <w:r w:rsidRPr="0010708B">
        <w:t>Києві</w:t>
      </w:r>
      <w:proofErr w:type="spellEnd"/>
      <w:r w:rsidRPr="0010708B">
        <w:rPr>
          <w:lang w:val="en-US"/>
        </w:rPr>
        <w:t xml:space="preserve"> </w:t>
      </w:r>
      <w:r w:rsidRPr="0010708B">
        <w:t>на</w:t>
      </w:r>
      <w:r w:rsidRPr="0010708B">
        <w:rPr>
          <w:lang w:val="en-US"/>
        </w:rPr>
        <w:t xml:space="preserve"> 1</w:t>
      </w:r>
      <w:r w:rsidRPr="0010708B">
        <w:rPr>
          <w:lang w:val="en-US"/>
        </w:rPr>
        <w:t>1</w:t>
      </w:r>
      <w:r w:rsidRPr="0010708B">
        <w:rPr>
          <w:lang w:val="en-US"/>
        </w:rPr>
        <w:t xml:space="preserve"> </w:t>
      </w:r>
      <w:proofErr w:type="spellStart"/>
      <w:r w:rsidRPr="0010708B">
        <w:t>тижні</w:t>
      </w:r>
      <w:proofErr w:type="spellEnd"/>
      <w:r w:rsidRPr="0010708B">
        <w:rPr>
          <w:lang w:val="en-US"/>
        </w:rPr>
        <w:t xml:space="preserve"> </w:t>
      </w:r>
      <w:r w:rsidRPr="0010708B">
        <w:t>року</w:t>
      </w:r>
      <w:r w:rsidRPr="0010708B">
        <w:rPr>
          <w:lang w:val="en-US"/>
        </w:rPr>
        <w:t xml:space="preserve"> </w:t>
      </w:r>
      <w:r w:rsidRPr="0010708B">
        <w:rPr>
          <w:lang w:val="uk-UA"/>
        </w:rPr>
        <w:t>поступово знижується і є нижчою показника середньої і</w:t>
      </w:r>
      <w:proofErr w:type="spellStart"/>
      <w:r w:rsidRPr="0010708B">
        <w:t>нсивності</w:t>
      </w:r>
      <w:proofErr w:type="spellEnd"/>
      <w:r w:rsidRPr="0010708B">
        <w:rPr>
          <w:lang w:val="uk-UA"/>
        </w:rPr>
        <w:t xml:space="preserve">. Зниження відбулося на </w:t>
      </w:r>
      <w:r w:rsidRPr="0010708B">
        <w:rPr>
          <w:lang w:val="uk-UA"/>
        </w:rPr>
        <w:t>3,4</w:t>
      </w:r>
      <w:r w:rsidRPr="0010708B">
        <w:rPr>
          <w:lang w:val="uk-UA"/>
        </w:rPr>
        <w:t xml:space="preserve">% порівняно з попереднім тижнем. </w:t>
      </w:r>
      <w:proofErr w:type="spellStart"/>
      <w:r w:rsidRPr="0010708B">
        <w:t>Кількість</w:t>
      </w:r>
      <w:proofErr w:type="spellEnd"/>
      <w:r w:rsidRPr="0010708B">
        <w:t xml:space="preserve"> лабораторно </w:t>
      </w:r>
      <w:proofErr w:type="spellStart"/>
      <w:proofErr w:type="gramStart"/>
      <w:r w:rsidRPr="0010708B">
        <w:t>п</w:t>
      </w:r>
      <w:proofErr w:type="gramEnd"/>
      <w:r w:rsidRPr="0010708B">
        <w:t>ідтверджених</w:t>
      </w:r>
      <w:proofErr w:type="spellEnd"/>
      <w:r w:rsidRPr="0010708B">
        <w:t xml:space="preserve"> </w:t>
      </w:r>
      <w:proofErr w:type="spellStart"/>
      <w:r w:rsidRPr="0010708B">
        <w:t>випадків</w:t>
      </w:r>
      <w:proofErr w:type="spellEnd"/>
      <w:r w:rsidRPr="0010708B">
        <w:t xml:space="preserve"> </w:t>
      </w:r>
      <w:r w:rsidRPr="0010708B">
        <w:rPr>
          <w:lang w:val="en-US"/>
        </w:rPr>
        <w:t>COVID</w:t>
      </w:r>
      <w:r w:rsidRPr="0010708B">
        <w:t xml:space="preserve">-19 у </w:t>
      </w:r>
      <w:proofErr w:type="spellStart"/>
      <w:r w:rsidRPr="0010708B">
        <w:t>місті</w:t>
      </w:r>
      <w:proofErr w:type="spellEnd"/>
      <w:r w:rsidRPr="0010708B">
        <w:t xml:space="preserve"> </w:t>
      </w:r>
      <w:proofErr w:type="spellStart"/>
      <w:r w:rsidRPr="0010708B">
        <w:t>Києві</w:t>
      </w:r>
      <w:proofErr w:type="spellEnd"/>
      <w:r w:rsidRPr="0010708B">
        <w:t xml:space="preserve"> становить </w:t>
      </w:r>
      <w:r w:rsidRPr="0010708B">
        <w:rPr>
          <w:lang w:val="uk-UA"/>
        </w:rPr>
        <w:t xml:space="preserve">всього </w:t>
      </w:r>
      <w:r w:rsidRPr="0010708B">
        <w:rPr>
          <w:lang w:val="uk-UA"/>
        </w:rPr>
        <w:t>1</w:t>
      </w:r>
      <w:r w:rsidRPr="0010708B">
        <w:rPr>
          <w:lang w:val="uk-UA"/>
        </w:rPr>
        <w:t>0</w:t>
      </w:r>
      <w:r w:rsidRPr="0010708B">
        <w:t xml:space="preserve"> за </w:t>
      </w:r>
      <w:proofErr w:type="spellStart"/>
      <w:r w:rsidRPr="0010708B">
        <w:t>тиждень</w:t>
      </w:r>
      <w:proofErr w:type="spellEnd"/>
      <w:r w:rsidRPr="0010708B">
        <w:t xml:space="preserve">. </w:t>
      </w:r>
      <w:proofErr w:type="spellStart"/>
      <w:r w:rsidRPr="0010708B">
        <w:t>Циркуляція</w:t>
      </w:r>
      <w:proofErr w:type="spellEnd"/>
      <w:r w:rsidRPr="0010708B">
        <w:t xml:space="preserve"> вірусів грипу в </w:t>
      </w:r>
      <w:proofErr w:type="spellStart"/>
      <w:r w:rsidRPr="0010708B">
        <w:t>м</w:t>
      </w:r>
      <w:proofErr w:type="gramStart"/>
      <w:r w:rsidRPr="0010708B">
        <w:t>.К</w:t>
      </w:r>
      <w:proofErr w:type="gramEnd"/>
      <w:r w:rsidRPr="0010708B">
        <w:t>иєві</w:t>
      </w:r>
      <w:proofErr w:type="spellEnd"/>
      <w:r w:rsidRPr="0010708B">
        <w:t xml:space="preserve"> </w:t>
      </w:r>
      <w:r w:rsidRPr="0010708B">
        <w:rPr>
          <w:lang w:val="uk-UA"/>
        </w:rPr>
        <w:t>також знижується</w:t>
      </w:r>
      <w:r w:rsidRPr="0010708B">
        <w:t xml:space="preserve">. За </w:t>
      </w:r>
      <w:proofErr w:type="spellStart"/>
      <w:r w:rsidRPr="0010708B">
        <w:t>тиждень</w:t>
      </w:r>
      <w:proofErr w:type="spellEnd"/>
      <w:r w:rsidRPr="0010708B">
        <w:t xml:space="preserve"> методом ПЛР </w:t>
      </w:r>
      <w:proofErr w:type="spellStart"/>
      <w:r w:rsidRPr="0010708B">
        <w:t>підтверджено</w:t>
      </w:r>
      <w:proofErr w:type="spellEnd"/>
      <w:r w:rsidRPr="0010708B">
        <w:t xml:space="preserve"> </w:t>
      </w:r>
      <w:r w:rsidRPr="0010708B">
        <w:rPr>
          <w:lang w:val="uk-UA"/>
        </w:rPr>
        <w:t>1</w:t>
      </w:r>
      <w:r w:rsidRPr="0010708B">
        <w:t xml:space="preserve"> </w:t>
      </w:r>
      <w:proofErr w:type="spellStart"/>
      <w:r w:rsidRPr="0010708B">
        <w:t>випад</w:t>
      </w:r>
      <w:proofErr w:type="spellEnd"/>
      <w:r w:rsidRPr="0010708B">
        <w:rPr>
          <w:lang w:val="uk-UA"/>
        </w:rPr>
        <w:t>о</w:t>
      </w:r>
      <w:r w:rsidRPr="0010708B">
        <w:t>к грипу типу</w:t>
      </w:r>
      <w:proofErr w:type="gramStart"/>
      <w:r w:rsidRPr="0010708B">
        <w:t xml:space="preserve"> А</w:t>
      </w:r>
      <w:proofErr w:type="gramEnd"/>
      <w:r w:rsidRPr="0010708B">
        <w:rPr>
          <w:lang w:val="uk-UA"/>
        </w:rPr>
        <w:t xml:space="preserve"> і 1</w:t>
      </w:r>
      <w:r w:rsidRPr="0010708B">
        <w:rPr>
          <w:lang w:val="uk-UA"/>
        </w:rPr>
        <w:t>6</w:t>
      </w:r>
      <w:r w:rsidRPr="0010708B">
        <w:rPr>
          <w:lang w:val="uk-UA"/>
        </w:rPr>
        <w:t xml:space="preserve"> випадків грипу </w:t>
      </w:r>
      <w:r w:rsidRPr="0010708B">
        <w:rPr>
          <w:lang w:val="en-US"/>
        </w:rPr>
        <w:t>A</w:t>
      </w:r>
      <w:r w:rsidRPr="0010708B">
        <w:t>(</w:t>
      </w:r>
      <w:r w:rsidRPr="0010708B">
        <w:rPr>
          <w:lang w:val="en-US"/>
        </w:rPr>
        <w:t>H</w:t>
      </w:r>
      <w:r w:rsidRPr="0010708B">
        <w:t>3</w:t>
      </w:r>
      <w:r w:rsidRPr="0010708B">
        <w:rPr>
          <w:lang w:val="en-US"/>
        </w:rPr>
        <w:t>N</w:t>
      </w:r>
      <w:r w:rsidRPr="0010708B">
        <w:t>2)</w:t>
      </w:r>
      <w:r w:rsidRPr="0010708B">
        <w:rPr>
          <w:lang w:val="uk-UA"/>
        </w:rPr>
        <w:t xml:space="preserve"> та 1</w:t>
      </w:r>
      <w:r w:rsidRPr="0010708B">
        <w:t xml:space="preserve"> </w:t>
      </w:r>
      <w:r w:rsidRPr="0010708B">
        <w:rPr>
          <w:lang w:val="uk-UA"/>
        </w:rPr>
        <w:t>випадок грипу типу А(H1N1)</w:t>
      </w:r>
      <w:proofErr w:type="spellStart"/>
      <w:r w:rsidRPr="0010708B">
        <w:rPr>
          <w:lang w:val="en-US"/>
        </w:rPr>
        <w:t>pdm</w:t>
      </w:r>
      <w:proofErr w:type="spellEnd"/>
      <w:r w:rsidRPr="0010708B">
        <w:t>09</w:t>
      </w:r>
      <w:r w:rsidRPr="0010708B">
        <w:t xml:space="preserve">.  </w:t>
      </w:r>
      <w:proofErr w:type="spellStart"/>
      <w:proofErr w:type="gramStart"/>
      <w:r w:rsidRPr="0010708B">
        <w:t>Кр</w:t>
      </w:r>
      <w:proofErr w:type="gramEnd"/>
      <w:r w:rsidRPr="0010708B">
        <w:t>ім</w:t>
      </w:r>
      <w:bookmarkStart w:id="1" w:name="_GoBack"/>
      <w:bookmarkEnd w:id="1"/>
      <w:proofErr w:type="spellEnd"/>
      <w:r w:rsidRPr="0010708B">
        <w:t xml:space="preserve"> того, за </w:t>
      </w:r>
      <w:proofErr w:type="spellStart"/>
      <w:r w:rsidRPr="0010708B">
        <w:t>тиждень</w:t>
      </w:r>
      <w:proofErr w:type="spellEnd"/>
      <w:r w:rsidRPr="0010708B">
        <w:t xml:space="preserve"> </w:t>
      </w:r>
      <w:proofErr w:type="spellStart"/>
      <w:r w:rsidRPr="0010708B">
        <w:t>було</w:t>
      </w:r>
      <w:proofErr w:type="spellEnd"/>
      <w:r w:rsidRPr="0010708B">
        <w:t xml:space="preserve"> </w:t>
      </w:r>
      <w:proofErr w:type="spellStart"/>
      <w:r w:rsidRPr="0010708B">
        <w:t>виявлено</w:t>
      </w:r>
      <w:proofErr w:type="spellEnd"/>
      <w:r w:rsidRPr="0010708B">
        <w:t xml:space="preserve"> </w:t>
      </w:r>
      <w:r w:rsidRPr="0010708B">
        <w:t>4</w:t>
      </w:r>
      <w:r w:rsidRPr="0010708B">
        <w:t xml:space="preserve"> </w:t>
      </w:r>
      <w:proofErr w:type="spellStart"/>
      <w:r w:rsidRPr="0010708B">
        <w:t>випадк</w:t>
      </w:r>
      <w:proofErr w:type="spellEnd"/>
      <w:r w:rsidRPr="0010708B">
        <w:rPr>
          <w:lang w:val="uk-UA"/>
        </w:rPr>
        <w:t>и</w:t>
      </w:r>
      <w:r w:rsidRPr="0010708B">
        <w:t xml:space="preserve"> </w:t>
      </w:r>
      <w:proofErr w:type="spellStart"/>
      <w:r w:rsidRPr="0010708B">
        <w:t>респіраторно-синцитіальної</w:t>
      </w:r>
      <w:proofErr w:type="spellEnd"/>
      <w:r w:rsidRPr="0010708B">
        <w:t xml:space="preserve"> </w:t>
      </w:r>
      <w:proofErr w:type="spellStart"/>
      <w:r w:rsidRPr="0010708B">
        <w:t>інфекці</w:t>
      </w:r>
      <w:proofErr w:type="spellEnd"/>
      <w:r w:rsidRPr="0010708B">
        <w:rPr>
          <w:lang w:val="uk-UA"/>
        </w:rPr>
        <w:t>ї,</w:t>
      </w:r>
      <w:r w:rsidRPr="0010708B">
        <w:t xml:space="preserve"> </w:t>
      </w:r>
      <w:r w:rsidRPr="0010708B">
        <w:t>1</w:t>
      </w:r>
      <w:r w:rsidRPr="0010708B">
        <w:t xml:space="preserve"> </w:t>
      </w:r>
      <w:proofErr w:type="spellStart"/>
      <w:r w:rsidRPr="0010708B">
        <w:t>випад</w:t>
      </w:r>
      <w:proofErr w:type="spellEnd"/>
      <w:r>
        <w:rPr>
          <w:lang w:val="uk-UA"/>
        </w:rPr>
        <w:t>о</w:t>
      </w:r>
      <w:r w:rsidRPr="0010708B">
        <w:t xml:space="preserve">к </w:t>
      </w:r>
      <w:proofErr w:type="spellStart"/>
      <w:r w:rsidRPr="0010708B">
        <w:t>риновірусної</w:t>
      </w:r>
      <w:proofErr w:type="spellEnd"/>
      <w:r w:rsidRPr="0010708B">
        <w:t xml:space="preserve"> </w:t>
      </w:r>
      <w:proofErr w:type="spellStart"/>
      <w:r w:rsidRPr="0010708B">
        <w:t>інфекції</w:t>
      </w:r>
      <w:proofErr w:type="spellEnd"/>
      <w:r w:rsidRPr="0010708B">
        <w:rPr>
          <w:lang w:val="uk-UA"/>
        </w:rPr>
        <w:t xml:space="preserve"> та </w:t>
      </w:r>
      <w:r>
        <w:rPr>
          <w:lang w:val="uk-UA"/>
        </w:rPr>
        <w:t>3</w:t>
      </w:r>
      <w:r w:rsidRPr="0010708B">
        <w:rPr>
          <w:lang w:val="uk-UA"/>
        </w:rPr>
        <w:t xml:space="preserve"> випадк</w:t>
      </w:r>
      <w:r>
        <w:rPr>
          <w:lang w:val="uk-UA"/>
        </w:rPr>
        <w:t>и</w:t>
      </w:r>
      <w:r w:rsidRPr="0010708B">
        <w:rPr>
          <w:lang w:val="uk-UA"/>
        </w:rPr>
        <w:t xml:space="preserve"> </w:t>
      </w:r>
      <w:proofErr w:type="spellStart"/>
      <w:r w:rsidRPr="0010708B">
        <w:rPr>
          <w:lang w:val="uk-UA"/>
        </w:rPr>
        <w:t>метапневмовірусної</w:t>
      </w:r>
      <w:proofErr w:type="spellEnd"/>
      <w:r w:rsidRPr="0010708B">
        <w:rPr>
          <w:lang w:val="uk-UA"/>
        </w:rPr>
        <w:t xml:space="preserve"> інфекції</w:t>
      </w:r>
      <w:r w:rsidRPr="0010708B">
        <w:t>.</w:t>
      </w:r>
    </w:p>
    <w:p w:rsidR="0010708B" w:rsidRPr="0010708B" w:rsidRDefault="0010708B" w:rsidP="0010708B"/>
    <w:p w:rsidR="0010708B" w:rsidRPr="0010708B" w:rsidRDefault="0010708B" w:rsidP="0010708B">
      <w:r w:rsidRPr="0010708B">
        <w:t xml:space="preserve"> </w:t>
      </w:r>
    </w:p>
    <w:p w:rsidR="0010708B" w:rsidRPr="0010708B" w:rsidRDefault="0010708B" w:rsidP="0010708B">
      <w:proofErr w:type="spellStart"/>
      <w:r w:rsidRPr="0010708B">
        <w:t>Відповідальна</w:t>
      </w:r>
      <w:proofErr w:type="spellEnd"/>
      <w:r w:rsidRPr="0010708B">
        <w:t xml:space="preserve"> за </w:t>
      </w:r>
      <w:proofErr w:type="spellStart"/>
      <w:r w:rsidRPr="0010708B">
        <w:t>випуск</w:t>
      </w:r>
      <w:proofErr w:type="spellEnd"/>
      <w:r w:rsidRPr="0010708B">
        <w:t xml:space="preserve"> - доктор </w:t>
      </w:r>
      <w:proofErr w:type="spellStart"/>
      <w:r w:rsidRPr="0010708B">
        <w:t>медичних</w:t>
      </w:r>
      <w:proofErr w:type="spellEnd"/>
      <w:r w:rsidRPr="0010708B">
        <w:t xml:space="preserve"> наук, </w:t>
      </w:r>
      <w:proofErr w:type="spellStart"/>
      <w:r w:rsidRPr="0010708B">
        <w:t>професор</w:t>
      </w:r>
      <w:proofErr w:type="spellEnd"/>
      <w:r w:rsidRPr="0010708B">
        <w:t xml:space="preserve"> </w:t>
      </w:r>
      <w:proofErr w:type="spellStart"/>
      <w:r w:rsidRPr="0010708B">
        <w:t>медицини</w:t>
      </w:r>
      <w:proofErr w:type="spellEnd"/>
      <w:r w:rsidRPr="0010708B">
        <w:t xml:space="preserve"> Алла </w:t>
      </w:r>
      <w:proofErr w:type="spellStart"/>
      <w:r w:rsidRPr="0010708B">
        <w:t>Міроненко</w:t>
      </w:r>
      <w:proofErr w:type="spellEnd"/>
    </w:p>
    <w:p w:rsidR="0010708B" w:rsidRPr="0010708B" w:rsidRDefault="0010708B" w:rsidP="0010708B"/>
    <w:p w:rsidR="0010708B" w:rsidRPr="0010708B" w:rsidRDefault="0010708B" w:rsidP="0010708B"/>
    <w:p w:rsidR="00A136C6" w:rsidRPr="00FA5455" w:rsidRDefault="00A136C6" w:rsidP="00A136C6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Pr="009B13B3">
        <w:rPr>
          <w:noProof/>
        </w:rPr>
        <mc:AlternateContent>
          <mc:Choice Requires="wps">
            <w:drawing>
              <wp:inline distT="0" distB="0" distL="0" distR="0" wp14:anchorId="1CB36185" wp14:editId="28B0FEB7">
                <wp:extent cx="304800" cy="304800"/>
                <wp:effectExtent l="0" t="0" r="0" b="0"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87FD8B" id="Прямоугольник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EZ5Ug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:rsidR="00A136C6" w:rsidRDefault="00A136C6" w:rsidP="00A136C6"/>
    <w:p w:rsidR="00A136C6" w:rsidRDefault="00A136C6" w:rsidP="00A136C6"/>
    <w:p w:rsidR="00CB59A6" w:rsidRDefault="00CB59A6"/>
    <w:sectPr w:rsidR="00CB59A6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C6"/>
    <w:rsid w:val="0010708B"/>
    <w:rsid w:val="00741F5C"/>
    <w:rsid w:val="00992A10"/>
    <w:rsid w:val="009955CB"/>
    <w:rsid w:val="00A136C6"/>
    <w:rsid w:val="00CB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6C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7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36C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7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0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4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hyperlink" Target="http://www.ukrinfluenzakyiv.com.u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53390203790147"/>
          <c:y val="4.8166384690468057E-2"/>
          <c:w val="0.79901037064838054"/>
          <c:h val="0.68615519714310813"/>
        </c:manualLayout>
      </c:layout>
      <c:barChart>
        <c:barDir val="col"/>
        <c:grouping val="clustered"/>
        <c:varyColors val="0"/>
        <c:ser>
          <c:idx val="2"/>
          <c:order val="2"/>
          <c:tx>
            <c:v>грип Н3</c:v>
          </c:tx>
          <c:spPr>
            <a:pattFill prst="pct75">
              <a:fgClr>
                <a:srgbClr val="C00000"/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'ТГРЗ_2025-26'!$F$2:$F$42</c:f>
              <c:numCache>
                <c:formatCode>General</c:formatCode>
                <c:ptCount val="41"/>
                <c:pt idx="20">
                  <c:v>6</c:v>
                </c:pt>
                <c:pt idx="21">
                  <c:v>12</c:v>
                </c:pt>
                <c:pt idx="22">
                  <c:v>10</c:v>
                </c:pt>
                <c:pt idx="23">
                  <c:v>11</c:v>
                </c:pt>
                <c:pt idx="24">
                  <c:v>11</c:v>
                </c:pt>
                <c:pt idx="25">
                  <c:v>11</c:v>
                </c:pt>
                <c:pt idx="26">
                  <c:v>9</c:v>
                </c:pt>
                <c:pt idx="27">
                  <c:v>1</c:v>
                </c:pt>
                <c:pt idx="28">
                  <c:v>2</c:v>
                </c:pt>
                <c:pt idx="29">
                  <c:v>7</c:v>
                </c:pt>
                <c:pt idx="30">
                  <c:v>3</c:v>
                </c:pt>
                <c:pt idx="3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09-4123-9C85-8B0279E6CC53}"/>
            </c:ext>
          </c:extLst>
        </c:ser>
        <c:ser>
          <c:idx val="3"/>
          <c:order val="3"/>
          <c:tx>
            <c:v>грип А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Pt>
            <c:idx val="21"/>
            <c:invertIfNegative val="0"/>
            <c:bubble3D val="0"/>
            <c:spPr>
              <a:solidFill>
                <a:srgbClr val="FFC000"/>
              </a:solidFill>
              <a:ln>
                <a:solidFill>
                  <a:srgbClr val="FFC000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109-4123-9C85-8B0279E6CC53}"/>
              </c:ext>
            </c:extLst>
          </c:dPt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'ТГРЗ_2025-26'!$G$2:$G$42</c:f>
              <c:numCache>
                <c:formatCode>General</c:formatCode>
                <c:ptCount val="41"/>
                <c:pt idx="17">
                  <c:v>4</c:v>
                </c:pt>
                <c:pt idx="18">
                  <c:v>6</c:v>
                </c:pt>
                <c:pt idx="19">
                  <c:v>3</c:v>
                </c:pt>
                <c:pt idx="20">
                  <c:v>3</c:v>
                </c:pt>
                <c:pt idx="21">
                  <c:v>10</c:v>
                </c:pt>
                <c:pt idx="22">
                  <c:v>7</c:v>
                </c:pt>
                <c:pt idx="23">
                  <c:v>3</c:v>
                </c:pt>
                <c:pt idx="24">
                  <c:v>4</c:v>
                </c:pt>
                <c:pt idx="25">
                  <c:v>4</c:v>
                </c:pt>
                <c:pt idx="26">
                  <c:v>5</c:v>
                </c:pt>
                <c:pt idx="27">
                  <c:v>11</c:v>
                </c:pt>
                <c:pt idx="28">
                  <c:v>5</c:v>
                </c:pt>
                <c:pt idx="29">
                  <c:v>1</c:v>
                </c:pt>
                <c:pt idx="30">
                  <c:v>6</c:v>
                </c:pt>
                <c:pt idx="3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109-4123-9C85-8B0279E6CC53}"/>
            </c:ext>
          </c:extLst>
        </c:ser>
        <c:ser>
          <c:idx val="5"/>
          <c:order val="5"/>
          <c:tx>
            <c:v>SARS-CoV2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rgbClr val="00B050"/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'ТГРЗ_2025-26'!$I$2:$I$42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  <c:pt idx="15">
                  <c:v>2</c:v>
                </c:pt>
                <c:pt idx="16">
                  <c:v>2</c:v>
                </c:pt>
                <c:pt idx="17">
                  <c:v>3</c:v>
                </c:pt>
                <c:pt idx="18">
                  <c:v>2</c:v>
                </c:pt>
                <c:pt idx="21">
                  <c:v>2</c:v>
                </c:pt>
                <c:pt idx="22">
                  <c:v>4</c:v>
                </c:pt>
                <c:pt idx="23">
                  <c:v>2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109-4123-9C85-8B0279E6C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80048896"/>
        <c:axId val="80046720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tx2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0.87073166130279833</c:v>
                </c:pt>
                <c:pt idx="16">
                  <c:v>0.91910564248628723</c:v>
                </c:pt>
                <c:pt idx="17">
                  <c:v>1.4512194355046639</c:v>
                </c:pt>
                <c:pt idx="18">
                  <c:v>1.4028454543211752</c:v>
                </c:pt>
                <c:pt idx="19">
                  <c:v>1.2577235107707088</c:v>
                </c:pt>
                <c:pt idx="20">
                  <c:v>1.9833332285230407</c:v>
                </c:pt>
                <c:pt idx="21">
                  <c:v>1.934959247339552</c:v>
                </c:pt>
                <c:pt idx="22">
                  <c:v>2.4186990591744402</c:v>
                </c:pt>
                <c:pt idx="23">
                  <c:v>2.4670730403579286</c:v>
                </c:pt>
                <c:pt idx="24">
                  <c:v>2.4670730403579286</c:v>
                </c:pt>
                <c:pt idx="25">
                  <c:v>3.4829266452111933</c:v>
                </c:pt>
                <c:pt idx="26">
                  <c:v>2.5154470215414175</c:v>
                </c:pt>
                <c:pt idx="27">
                  <c:v>2.4186990591744402</c:v>
                </c:pt>
                <c:pt idx="28">
                  <c:v>2.0317072097065294</c:v>
                </c:pt>
                <c:pt idx="29">
                  <c:v>1.8865852661560631</c:v>
                </c:pt>
                <c:pt idx="30">
                  <c:v>1.6447153602386191</c:v>
                </c:pt>
                <c:pt idx="31">
                  <c:v>1.4028454543211752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109-4123-9C85-8B0279E6CC53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6-1109-4123-9C85-8B0279E6CC53}"/>
            </c:ext>
          </c:extLst>
        </c:ser>
        <c:ser>
          <c:idx val="4"/>
          <c:order val="4"/>
          <c:tx>
            <c:v>грип В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'ТГРЗ_2025-26'!$H$2:$H$42</c:f>
              <c:numCache>
                <c:formatCode>General</c:formatCode>
                <c:ptCount val="41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1109-4123-9C85-8B0279E6C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0022144"/>
        <c:axId val="80044800"/>
      </c:lineChart>
      <c:catAx>
        <c:axId val="80022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тижні</a:t>
                </a:r>
              </a:p>
            </c:rich>
          </c:tx>
          <c:layout>
            <c:manualLayout>
              <c:xMode val="edge"/>
              <c:yMode val="edge"/>
              <c:x val="0.47620895331774737"/>
              <c:y val="0.8201197574234673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44800"/>
        <c:crosses val="autoZero"/>
        <c:auto val="1"/>
        <c:lblAlgn val="ctr"/>
        <c:lblOffset val="100"/>
        <c:noMultiLvlLbl val="0"/>
      </c:catAx>
      <c:valAx>
        <c:axId val="80044800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22144"/>
        <c:crosses val="autoZero"/>
        <c:crossBetween val="between"/>
      </c:valAx>
      <c:valAx>
        <c:axId val="80046720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К-ть позитивних випадків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48896"/>
        <c:crosses val="max"/>
        <c:crossBetween val="between"/>
      </c:valAx>
      <c:catAx>
        <c:axId val="8004889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0046720"/>
        <c:crossesAt val="0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6842076078518358E-2"/>
          <c:y val="6.4814814814814811E-2"/>
          <c:w val="0.87260230675390926"/>
          <c:h val="0.80058617672790899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  <c:pt idx="7">
                  <c:v>74</c:v>
                </c:pt>
                <c:pt idx="8">
                  <c:v>78</c:v>
                </c:pt>
                <c:pt idx="9" formatCode="General">
                  <c:v>79.7</c:v>
                </c:pt>
                <c:pt idx="10" formatCode="General">
                  <c:v>76</c:v>
                </c:pt>
                <c:pt idx="11" formatCode="General">
                  <c:v>76.5</c:v>
                </c:pt>
                <c:pt idx="12" formatCode="General">
                  <c:v>78</c:v>
                </c:pt>
                <c:pt idx="13" formatCode="General">
                  <c:v>74</c:v>
                </c:pt>
                <c:pt idx="14" formatCode="General">
                  <c:v>75</c:v>
                </c:pt>
                <c:pt idx="15" formatCode="General">
                  <c:v>63</c:v>
                </c:pt>
                <c:pt idx="16" formatCode="General">
                  <c:v>67</c:v>
                </c:pt>
                <c:pt idx="17" formatCode="General">
                  <c:v>65.3</c:v>
                </c:pt>
                <c:pt idx="18" formatCode="General">
                  <c:v>66</c:v>
                </c:pt>
                <c:pt idx="19" formatCode="General">
                  <c:v>56</c:v>
                </c:pt>
                <c:pt idx="20" formatCode="General">
                  <c:v>65</c:v>
                </c:pt>
                <c:pt idx="21" formatCode="General">
                  <c:v>66</c:v>
                </c:pt>
                <c:pt idx="22" formatCode="General">
                  <c:v>68</c:v>
                </c:pt>
                <c:pt idx="23" formatCode="General">
                  <c:v>64.5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C6-4A7A-A675-728410D261C4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  <c:pt idx="7">
                  <c:v>26</c:v>
                </c:pt>
                <c:pt idx="8">
                  <c:v>22</c:v>
                </c:pt>
                <c:pt idx="9" formatCode="General">
                  <c:v>20</c:v>
                </c:pt>
                <c:pt idx="10" formatCode="General">
                  <c:v>23</c:v>
                </c:pt>
                <c:pt idx="11" formatCode="General">
                  <c:v>23.5</c:v>
                </c:pt>
                <c:pt idx="12" formatCode="General">
                  <c:v>22</c:v>
                </c:pt>
                <c:pt idx="13" formatCode="General">
                  <c:v>26</c:v>
                </c:pt>
                <c:pt idx="14" formatCode="General">
                  <c:v>25</c:v>
                </c:pt>
                <c:pt idx="15" formatCode="General">
                  <c:v>37</c:v>
                </c:pt>
                <c:pt idx="16" formatCode="General">
                  <c:v>33</c:v>
                </c:pt>
                <c:pt idx="17" formatCode="General">
                  <c:v>35</c:v>
                </c:pt>
                <c:pt idx="18" formatCode="General">
                  <c:v>33</c:v>
                </c:pt>
                <c:pt idx="19" formatCode="General">
                  <c:v>38.5</c:v>
                </c:pt>
                <c:pt idx="20" formatCode="General">
                  <c:v>35</c:v>
                </c:pt>
                <c:pt idx="21" formatCode="General">
                  <c:v>34</c:v>
                </c:pt>
                <c:pt idx="22" formatCode="General">
                  <c:v>32</c:v>
                </c:pt>
                <c:pt idx="23" formatCode="General">
                  <c:v>35.5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C6-4A7A-A675-728410D261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80084352"/>
        <c:axId val="109675648"/>
        <c:axId val="0"/>
      </c:bar3DChart>
      <c:catAx>
        <c:axId val="80084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675648"/>
        <c:crosses val="autoZero"/>
        <c:auto val="1"/>
        <c:lblAlgn val="ctr"/>
        <c:lblOffset val="100"/>
        <c:noMultiLvlLbl val="0"/>
      </c:catAx>
      <c:valAx>
        <c:axId val="109675648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0084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rgbClr val="00B05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  <c:pt idx="15">
                  <c:v>18</c:v>
                </c:pt>
                <c:pt idx="16">
                  <c:v>19</c:v>
                </c:pt>
                <c:pt idx="17">
                  <c:v>30</c:v>
                </c:pt>
                <c:pt idx="18">
                  <c:v>29</c:v>
                </c:pt>
                <c:pt idx="19">
                  <c:v>26</c:v>
                </c:pt>
                <c:pt idx="20">
                  <c:v>41</c:v>
                </c:pt>
                <c:pt idx="21">
                  <c:v>40</c:v>
                </c:pt>
                <c:pt idx="22">
                  <c:v>50</c:v>
                </c:pt>
                <c:pt idx="23">
                  <c:v>51</c:v>
                </c:pt>
                <c:pt idx="24">
                  <c:v>51</c:v>
                </c:pt>
                <c:pt idx="25">
                  <c:v>72</c:v>
                </c:pt>
                <c:pt idx="26">
                  <c:v>52</c:v>
                </c:pt>
                <c:pt idx="27">
                  <c:v>50</c:v>
                </c:pt>
                <c:pt idx="28">
                  <c:v>42</c:v>
                </c:pt>
                <c:pt idx="29">
                  <c:v>39</c:v>
                </c:pt>
                <c:pt idx="30">
                  <c:v>34</c:v>
                </c:pt>
                <c:pt idx="31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88-4D33-AA18-AA243E5102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842816"/>
        <c:axId val="109844736"/>
      </c:barChart>
      <c:lineChart>
        <c:grouping val="stacke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 cmpd="thickThin">
                <a:solidFill>
                  <a:srgbClr val="C00000"/>
                </a:solidFill>
              </a:ln>
              <a:effectLst/>
            </c:spPr>
          </c:marker>
          <c:val>
            <c:numRef>
              <c:f>підтвердження!$Q$2:$Q$42</c:f>
              <c:numCache>
                <c:formatCode>General</c:formatCode>
                <c:ptCount val="41"/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 formatCode="0.0">
                  <c:v>0</c:v>
                </c:pt>
                <c:pt idx="16" formatCode="0.0">
                  <c:v>0</c:v>
                </c:pt>
                <c:pt idx="17" formatCode="0.0">
                  <c:v>18.2</c:v>
                </c:pt>
                <c:pt idx="18" formatCode="0.0">
                  <c:v>13</c:v>
                </c:pt>
                <c:pt idx="19" formatCode="0.0">
                  <c:v>15</c:v>
                </c:pt>
                <c:pt idx="20" formatCode="0.0">
                  <c:v>43</c:v>
                </c:pt>
                <c:pt idx="21" formatCode="0.0">
                  <c:v>69</c:v>
                </c:pt>
                <c:pt idx="22" formatCode="0.0">
                  <c:v>55</c:v>
                </c:pt>
                <c:pt idx="23" formatCode="0.0">
                  <c:v>58</c:v>
                </c:pt>
                <c:pt idx="24" formatCode="0.0">
                  <c:v>75</c:v>
                </c:pt>
                <c:pt idx="25" formatCode="0.0">
                  <c:v>65</c:v>
                </c:pt>
                <c:pt idx="26" formatCode="0.0">
                  <c:v>61</c:v>
                </c:pt>
                <c:pt idx="27" formatCode="0.0">
                  <c:v>59</c:v>
                </c:pt>
                <c:pt idx="28" formatCode="0.0">
                  <c:v>58</c:v>
                </c:pt>
                <c:pt idx="29" formatCode="0.0">
                  <c:v>73</c:v>
                </c:pt>
                <c:pt idx="30" formatCode="0.0">
                  <c:v>47.4</c:v>
                </c:pt>
                <c:pt idx="31" formatCode="0.0">
                  <c:v>45.5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D88-4D33-AA18-AA243E510205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rgbClr val="002060"/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  <c:pt idx="15">
                  <c:v>20</c:v>
                </c:pt>
                <c:pt idx="16">
                  <c:v>9.0909090909090917</c:v>
                </c:pt>
                <c:pt idx="17">
                  <c:v>9</c:v>
                </c:pt>
                <c:pt idx="18">
                  <c:v>4</c:v>
                </c:pt>
                <c:pt idx="19">
                  <c:v>0</c:v>
                </c:pt>
                <c:pt idx="20">
                  <c:v>0</c:v>
                </c:pt>
                <c:pt idx="21">
                  <c:v>3.1</c:v>
                </c:pt>
                <c:pt idx="22">
                  <c:v>13</c:v>
                </c:pt>
                <c:pt idx="23">
                  <c:v>8</c:v>
                </c:pt>
                <c:pt idx="24">
                  <c:v>5</c:v>
                </c:pt>
                <c:pt idx="25">
                  <c:v>4.3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CD88-4D33-AA18-AA243E5102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869312"/>
        <c:axId val="109867392"/>
      </c:lineChart>
      <c:catAx>
        <c:axId val="1098428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44736"/>
        <c:crosses val="autoZero"/>
        <c:auto val="1"/>
        <c:lblAlgn val="ctr"/>
        <c:lblOffset val="100"/>
        <c:noMultiLvlLbl val="0"/>
      </c:catAx>
      <c:valAx>
        <c:axId val="109844736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42816"/>
        <c:crosses val="autoZero"/>
        <c:crossBetween val="between"/>
      </c:valAx>
      <c:valAx>
        <c:axId val="109867392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69312"/>
        <c:crosses val="max"/>
        <c:crossBetween val="between"/>
      </c:valAx>
      <c:catAx>
        <c:axId val="1098693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98673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  <c:pt idx="7">
                  <c:v>41</c:v>
                </c:pt>
                <c:pt idx="8">
                  <c:v>58</c:v>
                </c:pt>
                <c:pt idx="9">
                  <c:v>41</c:v>
                </c:pt>
                <c:pt idx="10">
                  <c:v>42</c:v>
                </c:pt>
                <c:pt idx="11">
                  <c:v>23</c:v>
                </c:pt>
                <c:pt idx="12">
                  <c:v>28</c:v>
                </c:pt>
                <c:pt idx="13">
                  <c:v>18</c:v>
                </c:pt>
                <c:pt idx="14">
                  <c:v>46</c:v>
                </c:pt>
                <c:pt idx="15">
                  <c:v>43</c:v>
                </c:pt>
                <c:pt idx="16">
                  <c:v>26</c:v>
                </c:pt>
                <c:pt idx="17">
                  <c:v>30</c:v>
                </c:pt>
                <c:pt idx="18">
                  <c:v>21</c:v>
                </c:pt>
                <c:pt idx="19">
                  <c:v>24</c:v>
                </c:pt>
                <c:pt idx="20">
                  <c:v>14</c:v>
                </c:pt>
                <c:pt idx="21">
                  <c:v>30</c:v>
                </c:pt>
                <c:pt idx="22">
                  <c:v>18</c:v>
                </c:pt>
                <c:pt idx="2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  <c:pt idx="9">
                  <c:v>2</c:v>
                </c:pt>
                <c:pt idx="10">
                  <c:v>3</c:v>
                </c:pt>
                <c:pt idx="13">
                  <c:v>44</c:v>
                </c:pt>
                <c:pt idx="14">
                  <c:v>25</c:v>
                </c:pt>
                <c:pt idx="15">
                  <c:v>52</c:v>
                </c:pt>
                <c:pt idx="16">
                  <c:v>43</c:v>
                </c:pt>
                <c:pt idx="17">
                  <c:v>36</c:v>
                </c:pt>
                <c:pt idx="18">
                  <c:v>45</c:v>
                </c:pt>
                <c:pt idx="20">
                  <c:v>12</c:v>
                </c:pt>
                <c:pt idx="21">
                  <c:v>11</c:v>
                </c:pt>
                <c:pt idx="2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  <c:pt idx="18">
                  <c:v>3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  <c:pt idx="9">
                  <c:v>3</c:v>
                </c:pt>
                <c:pt idx="10">
                  <c:v>4</c:v>
                </c:pt>
                <c:pt idx="11">
                  <c:v>5</c:v>
                </c:pt>
                <c:pt idx="12">
                  <c:v>21</c:v>
                </c:pt>
                <c:pt idx="13">
                  <c:v>1</c:v>
                </c:pt>
                <c:pt idx="14">
                  <c:v>4</c:v>
                </c:pt>
                <c:pt idx="15">
                  <c:v>16</c:v>
                </c:pt>
                <c:pt idx="16">
                  <c:v>5</c:v>
                </c:pt>
                <c:pt idx="17">
                  <c:v>25</c:v>
                </c:pt>
                <c:pt idx="18">
                  <c:v>21</c:v>
                </c:pt>
                <c:pt idx="19">
                  <c:v>43</c:v>
                </c:pt>
                <c:pt idx="20">
                  <c:v>13</c:v>
                </c:pt>
                <c:pt idx="21">
                  <c:v>12</c:v>
                </c:pt>
                <c:pt idx="2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9390464"/>
        <c:axId val="149371904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394.37601184629847</c:v>
                </c:pt>
                <c:pt idx="8">
                  <c:v>427.63043565011543</c:v>
                </c:pt>
                <c:pt idx="9">
                  <c:v>419.73519180508015</c:v>
                </c:pt>
                <c:pt idx="10">
                  <c:v>439.30166568190663</c:v>
                </c:pt>
                <c:pt idx="11">
                  <c:v>461.01358625575352</c:v>
                </c:pt>
                <c:pt idx="12">
                  <c:v>432.47914518538164</c:v>
                </c:pt>
                <c:pt idx="13">
                  <c:v>327.1806212956181</c:v>
                </c:pt>
                <c:pt idx="14">
                  <c:v>418.44792378686788</c:v>
                </c:pt>
                <c:pt idx="15">
                  <c:v>396.56436747725934</c:v>
                </c:pt>
                <c:pt idx="16">
                  <c:v>430.11915381865913</c:v>
                </c:pt>
                <c:pt idx="17">
                  <c:v>441.4900213128675</c:v>
                </c:pt>
                <c:pt idx="18">
                  <c:v>474.10081110757829</c:v>
                </c:pt>
                <c:pt idx="19">
                  <c:v>527.35079812762581</c:v>
                </c:pt>
                <c:pt idx="20">
                  <c:v>571.41827328442571</c:v>
                </c:pt>
                <c:pt idx="21">
                  <c:v>586.30767336174767</c:v>
                </c:pt>
                <c:pt idx="22">
                  <c:v>521.60100097961094</c:v>
                </c:pt>
                <c:pt idx="23">
                  <c:v>503.66506659252002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1384704"/>
        <c:axId val="14936998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406,8</c:v>
                      </c:pt>
                      <c:pt idx="1">
                        <c:v>433,5</c:v>
                      </c:pt>
                      <c:pt idx="2">
                        <c:v>435,5</c:v>
                      </c:pt>
                      <c:pt idx="3">
                        <c:v>422,4</c:v>
                      </c:pt>
                      <c:pt idx="4">
                        <c:v>392,6</c:v>
                      </c:pt>
                      <c:pt idx="5">
                        <c:v>395,5</c:v>
                      </c:pt>
                      <c:pt idx="6">
                        <c:v>382,8</c:v>
                      </c:pt>
                      <c:pt idx="7">
                        <c:v>394,4</c:v>
                      </c:pt>
                      <c:pt idx="8">
                        <c:v>427,6</c:v>
                      </c:pt>
                      <c:pt idx="9">
                        <c:v>419,7</c:v>
                      </c:pt>
                      <c:pt idx="10">
                        <c:v>439,3</c:v>
                      </c:pt>
                      <c:pt idx="11">
                        <c:v>461,0</c:v>
                      </c:pt>
                      <c:pt idx="12">
                        <c:v>432,5</c:v>
                      </c:pt>
                      <c:pt idx="13">
                        <c:v>327,2</c:v>
                      </c:pt>
                      <c:pt idx="14">
                        <c:v>418,4</c:v>
                      </c:pt>
                      <c:pt idx="15">
                        <c:v>396,6</c:v>
                      </c:pt>
                      <c:pt idx="16">
                        <c:v>430,1</c:v>
                      </c:pt>
                      <c:pt idx="17">
                        <c:v>441,5</c:v>
                      </c:pt>
                      <c:pt idx="18">
                        <c:v>0,0</c:v>
                      </c:pt>
                      <c:pt idx="19">
                        <c:v>0,0</c:v>
                      </c:pt>
                      <c:pt idx="20">
                        <c:v>0,0</c:v>
                      </c:pt>
                      <c:pt idx="21">
                        <c:v>0,0</c:v>
                      </c:pt>
                      <c:pt idx="22">
                        <c:v>0,0</c:v>
                      </c:pt>
                      <c:pt idx="23">
                        <c:v>0,0</c:v>
                      </c:pt>
                      <c:pt idx="24">
                        <c:v>0,0</c:v>
                      </c:pt>
                      <c:pt idx="25">
                        <c:v>0,0</c:v>
                      </c:pt>
                      <c:pt idx="26">
                        <c:v>0,0</c:v>
                      </c:pt>
                      <c:pt idx="27">
                        <c:v>0,0</c:v>
                      </c:pt>
                      <c:pt idx="28">
                        <c:v>0,0</c:v>
                      </c:pt>
                      <c:pt idx="29">
                        <c:v>0,0</c:v>
                      </c:pt>
                      <c:pt idx="30">
                        <c:v>0,0</c:v>
                      </c:pt>
                      <c:pt idx="31">
                        <c:v>0,0</c:v>
                      </c:pt>
                      <c:pt idx="32">
                        <c:v>0,0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413847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69984"/>
        <c:crosses val="autoZero"/>
        <c:auto val="1"/>
        <c:lblAlgn val="ctr"/>
        <c:lblOffset val="100"/>
        <c:noMultiLvlLbl val="0"/>
      </c:catAx>
      <c:valAx>
        <c:axId val="149369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1384704"/>
        <c:crosses val="autoZero"/>
        <c:crossBetween val="between"/>
      </c:valAx>
      <c:valAx>
        <c:axId val="149371904"/>
        <c:scaling>
          <c:orientation val="minMax"/>
          <c:max val="2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9390464"/>
        <c:crosses val="max"/>
        <c:crossBetween val="between"/>
        <c:majorUnit val="50"/>
      </c:valAx>
      <c:catAx>
        <c:axId val="149390464"/>
        <c:scaling>
          <c:orientation val="minMax"/>
        </c:scaling>
        <c:delete val="1"/>
        <c:axPos val="b"/>
        <c:majorTickMark val="out"/>
        <c:minorTickMark val="none"/>
        <c:tickLblPos val="nextTo"/>
        <c:crossAx val="149371904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2026-03-18T20:31:00Z</dcterms:created>
  <dcterms:modified xsi:type="dcterms:W3CDTF">2026-03-20T09:15:00Z</dcterms:modified>
</cp:coreProperties>
</file>