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</w:rPr>
      </w:pPr>
    </w:p>
    <w:p w:rsidR="00A411AB" w:rsidRPr="00BF0076" w:rsidRDefault="00A411AB" w:rsidP="00A411AB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A411AB" w:rsidRPr="00EB5A10" w:rsidRDefault="00A411AB" w:rsidP="00A411AB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A411AB" w:rsidRPr="00EB5A10" w:rsidRDefault="00A411AB" w:rsidP="00A411AB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A411AB" w:rsidRPr="00EB5A10" w:rsidRDefault="00A411AB" w:rsidP="00A411AB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A411AB" w:rsidRPr="00EB5A10" w:rsidRDefault="00A411AB" w:rsidP="00A411AB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1</w:t>
      </w:r>
      <w:r w:rsidR="00AF6F5A" w:rsidRPr="000833ED">
        <w:rPr>
          <w:b/>
          <w:color w:val="365F91"/>
          <w:sz w:val="28"/>
          <w:szCs w:val="28"/>
        </w:rPr>
        <w:t>3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32473C">
        <w:rPr>
          <w:b/>
          <w:color w:val="365F91"/>
          <w:sz w:val="28"/>
          <w:szCs w:val="28"/>
        </w:rPr>
        <w:t>6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A411AB" w:rsidRPr="00EB5A10" w:rsidRDefault="00A411AB" w:rsidP="00A411AB">
      <w:pPr>
        <w:jc w:val="center"/>
        <w:rPr>
          <w:b/>
          <w:color w:val="365F91"/>
          <w:sz w:val="28"/>
          <w:szCs w:val="28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Pr="00EB5A10" w:rsidRDefault="00A411AB" w:rsidP="00A411AB">
      <w:pPr>
        <w:jc w:val="center"/>
        <w:rPr>
          <w:b/>
          <w:sz w:val="28"/>
          <w:szCs w:val="28"/>
          <w:lang w:val="uk-UA"/>
        </w:rPr>
      </w:pPr>
    </w:p>
    <w:p w:rsidR="00A411AB" w:rsidRDefault="00A411AB" w:rsidP="00A411AB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411AB" w:rsidRDefault="00A411AB" w:rsidP="00A411AB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411AB" w:rsidRDefault="00A411AB" w:rsidP="00A411AB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411AB" w:rsidRDefault="00A411AB" w:rsidP="00A411AB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411AB" w:rsidRPr="00884D70" w:rsidRDefault="00A411AB" w:rsidP="00A411AB">
      <w:pPr>
        <w:spacing w:after="200" w:line="276" w:lineRule="auto"/>
        <w:jc w:val="center"/>
        <w:rPr>
          <w:lang w:val="uk-UA" w:eastAsia="en-US"/>
        </w:rPr>
      </w:pPr>
    </w:p>
    <w:p w:rsidR="00A411AB" w:rsidRPr="00884D70" w:rsidRDefault="00A411AB" w:rsidP="00A411AB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bookmarkStart w:id="0" w:name="_Hlk219641119"/>
      <w:r>
        <w:fldChar w:fldCharType="begin"/>
      </w:r>
      <w:r>
        <w:instrText xml:space="preserve"> HYPERLINK "http://www.ukrinfluenzakyiv.com.ua" </w:instrText>
      </w:r>
      <w:r>
        <w:fldChar w:fldCharType="separate"/>
      </w:r>
      <w:r w:rsidRPr="00843347">
        <w:rPr>
          <w:rStyle w:val="a3"/>
          <w:lang w:val="en-US" w:eastAsia="en-US"/>
        </w:rPr>
        <w:t>www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ukrinfluenzakyiv</w:t>
      </w:r>
      <w:proofErr w:type="spellEnd"/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com</w:t>
      </w:r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ua</w:t>
      </w:r>
      <w:r>
        <w:rPr>
          <w:rStyle w:val="a3"/>
          <w:lang w:val="en-US" w:eastAsia="en-US"/>
        </w:rPr>
        <w:fldChar w:fldCharType="end"/>
      </w:r>
    </w:p>
    <w:bookmarkEnd w:id="0"/>
    <w:p w:rsidR="00A411AB" w:rsidRPr="00884D70" w:rsidRDefault="00A411AB" w:rsidP="00A411AB">
      <w:pPr>
        <w:spacing w:after="200"/>
        <w:jc w:val="center"/>
        <w:rPr>
          <w:lang w:val="uk-UA" w:eastAsia="en-US"/>
        </w:rPr>
      </w:pPr>
    </w:p>
    <w:p w:rsidR="00A411AB" w:rsidRDefault="00A411AB" w:rsidP="00A411AB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5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A411AB" w:rsidRDefault="00A411AB" w:rsidP="00A411AB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A411AB" w:rsidRPr="00C21A86" w:rsidRDefault="00A411AB" w:rsidP="00A411AB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</w:t>
      </w:r>
      <w:r w:rsidRPr="009E4B2F">
        <w:rPr>
          <w:lang w:val="uk-UA"/>
        </w:rPr>
        <w:t>3</w:t>
      </w:r>
      <w:r>
        <w:rPr>
          <w:lang w:val="uk-UA"/>
        </w:rPr>
        <w:t xml:space="preserve">амбулаторних закладів на </w:t>
      </w:r>
      <w:r w:rsidRPr="009E4B2F">
        <w:rPr>
          <w:lang w:val="uk-UA"/>
        </w:rPr>
        <w:t>1</w:t>
      </w:r>
      <w:r w:rsidR="00AF6F5A" w:rsidRPr="00AF6F5A">
        <w:rPr>
          <w:lang w:val="uk-UA"/>
        </w:rPr>
        <w:t>3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="00AF6F5A" w:rsidRPr="00AF6F5A">
        <w:rPr>
          <w:lang w:val="uk-UA"/>
        </w:rPr>
        <w:t>23</w:t>
      </w:r>
      <w:r>
        <w:rPr>
          <w:lang w:val="uk-UA"/>
        </w:rPr>
        <w:t>.</w:t>
      </w:r>
      <w:r w:rsidRPr="009E4B2F">
        <w:rPr>
          <w:lang w:val="uk-UA"/>
        </w:rPr>
        <w:t xml:space="preserve">03 </w:t>
      </w:r>
      <w:r w:rsidRPr="00C707B3">
        <w:rPr>
          <w:lang w:val="uk-UA"/>
        </w:rPr>
        <w:t>-</w:t>
      </w:r>
      <w:r w:rsidRPr="009E4B2F">
        <w:rPr>
          <w:lang w:val="uk-UA"/>
        </w:rPr>
        <w:t xml:space="preserve"> </w:t>
      </w:r>
      <w:r w:rsidRPr="0052107C">
        <w:rPr>
          <w:lang w:val="uk-UA"/>
        </w:rPr>
        <w:t>2</w:t>
      </w:r>
      <w:r w:rsidR="00AF6F5A" w:rsidRPr="00AF6F5A">
        <w:rPr>
          <w:lang w:val="uk-UA"/>
        </w:rPr>
        <w:t>9</w:t>
      </w:r>
      <w:r>
        <w:rPr>
          <w:lang w:val="uk-UA"/>
        </w:rPr>
        <w:t>.</w:t>
      </w:r>
      <w:r w:rsidRPr="009E4B2F">
        <w:rPr>
          <w:lang w:val="uk-UA"/>
        </w:rPr>
        <w:t>03</w:t>
      </w:r>
      <w:r>
        <w:rPr>
          <w:lang w:val="uk-UA"/>
        </w:rPr>
        <w:t>.</w:t>
      </w:r>
      <w:r w:rsidRPr="00E3635A">
        <w:rPr>
          <w:lang w:val="uk-UA"/>
        </w:rPr>
        <w:t>2026</w:t>
      </w:r>
      <w:r>
        <w:rPr>
          <w:lang w:val="uk-UA"/>
        </w:rPr>
        <w:t xml:space="preserve">) було зареєстровано </w:t>
      </w:r>
      <w:r w:rsidR="00AF6F5A" w:rsidRPr="00AF6F5A">
        <w:rPr>
          <w:lang w:val="uk-UA"/>
        </w:rPr>
        <w:t>619</w:t>
      </w:r>
      <w:r w:rsidRPr="009E4B2F">
        <w:rPr>
          <w:lang w:val="uk-UA"/>
        </w:rPr>
        <w:t xml:space="preserve"> </w:t>
      </w:r>
      <w:r>
        <w:rPr>
          <w:lang w:val="uk-UA"/>
        </w:rPr>
        <w:t xml:space="preserve">звернення за медичною допомогою з підозрою на ГПЗ, спад загальної кількості амбулаторних візитів до амбулаторних та поліклінічних закладів сягав </w:t>
      </w:r>
      <w:r w:rsidR="00AF6F5A" w:rsidRPr="00AF6F5A">
        <w:rPr>
          <w:lang w:val="uk-UA"/>
        </w:rPr>
        <w:t>53</w:t>
      </w:r>
      <w:r>
        <w:rPr>
          <w:lang w:val="uk-UA"/>
        </w:rPr>
        <w:t xml:space="preserve"> % у порівнянні з минулим тижнем, з початку сезону було виявлено </w:t>
      </w:r>
      <w:r w:rsidR="0013118E">
        <w:rPr>
          <w:lang w:val="uk-UA"/>
        </w:rPr>
        <w:t>235</w:t>
      </w:r>
      <w:r>
        <w:rPr>
          <w:lang w:val="uk-UA"/>
        </w:rPr>
        <w:t xml:space="preserve"> хворих, які  відповідали визначенню ГПЗ. </w:t>
      </w: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1</w:t>
      </w:r>
      <w:r w:rsidR="0013118E">
        <w:rPr>
          <w:lang w:val="uk-UA"/>
        </w:rPr>
        <w:t>3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13118E">
        <w:rPr>
          <w:lang w:val="uk-UA"/>
        </w:rPr>
        <w:t>585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13118E">
        <w:rPr>
          <w:lang w:val="uk-UA"/>
        </w:rPr>
        <w:t>1,2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>
        <w:rPr>
          <w:lang w:val="uk-UA"/>
        </w:rPr>
        <w:t>менше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13118E">
        <w:rPr>
          <w:lang w:val="uk-UA"/>
        </w:rPr>
        <w:t>395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>
        <w:rPr>
          <w:lang w:val="uk-UA"/>
        </w:rPr>
        <w:t>67,</w:t>
      </w:r>
      <w:r w:rsidR="0013118E">
        <w:rPr>
          <w:lang w:val="uk-UA"/>
        </w:rPr>
        <w:t>5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13118E">
        <w:rPr>
          <w:lang w:val="uk-UA"/>
        </w:rPr>
        <w:t>3,4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13118E">
        <w:rPr>
          <w:lang w:val="uk-UA"/>
        </w:rPr>
        <w:t>20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13118E">
        <w:rPr>
          <w:lang w:val="uk-UA"/>
        </w:rPr>
        <w:t>0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спад рівнів захворюваності складав </w:t>
      </w:r>
      <w:r w:rsidR="0013118E">
        <w:rPr>
          <w:lang w:val="uk-UA"/>
        </w:rPr>
        <w:t>26,0</w:t>
      </w:r>
      <w:r>
        <w:rPr>
          <w:lang w:val="uk-UA"/>
        </w:rPr>
        <w:t xml:space="preserve">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</w:p>
    <w:p w:rsidR="00A411AB" w:rsidRPr="0052107C" w:rsidRDefault="0013118E" w:rsidP="00A411AB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546580FB" wp14:editId="2D98D133">
            <wp:extent cx="5476875" cy="2891790"/>
            <wp:effectExtent l="0" t="0" r="9525" b="381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lastRenderedPageBreak/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</w:p>
    <w:p w:rsidR="00A411AB" w:rsidRDefault="00A411AB" w:rsidP="00A411AB">
      <w:pPr>
        <w:shd w:val="clear" w:color="auto" w:fill="FFFFFF" w:themeFill="background1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 1</w:t>
      </w:r>
      <w:r w:rsidR="0013118E">
        <w:rPr>
          <w:lang w:val="uk-UA"/>
        </w:rPr>
        <w:t>3</w:t>
      </w:r>
      <w:r>
        <w:rPr>
          <w:lang w:val="uk-UA"/>
        </w:rPr>
        <w:t xml:space="preserve"> тижні 2026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13118E">
        <w:rPr>
          <w:lang w:val="uk-UA"/>
        </w:rPr>
        <w:t>14</w:t>
      </w:r>
      <w:r>
        <w:rPr>
          <w:lang w:val="uk-UA"/>
        </w:rPr>
        <w:t xml:space="preserve"> випадків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>
        <w:rPr>
          <w:lang w:val="uk-UA"/>
        </w:rPr>
        <w:t>3,</w:t>
      </w:r>
      <w:r w:rsidR="0013118E">
        <w:rPr>
          <w:lang w:val="uk-UA"/>
        </w:rPr>
        <w:t>2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13118E">
        <w:rPr>
          <w:lang w:val="uk-UA"/>
        </w:rPr>
        <w:t>17,6</w:t>
      </w:r>
      <w:r>
        <w:rPr>
          <w:lang w:val="uk-UA"/>
        </w:rPr>
        <w:t xml:space="preserve"> % </w:t>
      </w:r>
      <w:r w:rsidR="0013118E">
        <w:rPr>
          <w:lang w:val="uk-UA"/>
        </w:rPr>
        <w:t>мен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13118E">
        <w:rPr>
          <w:lang w:val="uk-UA"/>
        </w:rPr>
        <w:t>6</w:t>
      </w:r>
      <w:r>
        <w:rPr>
          <w:lang w:val="uk-UA"/>
        </w:rPr>
        <w:t xml:space="preserve"> випадків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13118E">
        <w:rPr>
          <w:lang w:val="uk-UA"/>
        </w:rPr>
        <w:t>4</w:t>
      </w:r>
      <w:r>
        <w:rPr>
          <w:lang w:val="uk-UA"/>
        </w:rPr>
        <w:t xml:space="preserve"> на 100 тис.), що на </w:t>
      </w:r>
      <w:r w:rsidR="0013118E">
        <w:rPr>
          <w:lang w:val="uk-UA"/>
        </w:rPr>
        <w:t>40</w:t>
      </w:r>
      <w:r>
        <w:rPr>
          <w:lang w:val="uk-UA"/>
        </w:rPr>
        <w:t xml:space="preserve">,0 % менше ніж на минулому тижні (рис. 2). </w:t>
      </w: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</w:p>
    <w:p w:rsidR="00A411AB" w:rsidRPr="0013118E" w:rsidRDefault="0013118E" w:rsidP="00A411AB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6572648A" wp14:editId="7087F359">
            <wp:extent cx="5410200" cy="2743200"/>
            <wp:effectExtent l="0" t="0" r="0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</w:p>
    <w:p w:rsidR="00A411AB" w:rsidRPr="00AB263F" w:rsidRDefault="00A411AB" w:rsidP="00A411AB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А, а саме грип А(Н3) 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>, на поточному тижні було виявлено 1</w:t>
      </w:r>
      <w:r w:rsidRPr="00046F7E">
        <w:rPr>
          <w:lang w:val="uk-UA"/>
        </w:rPr>
        <w:t xml:space="preserve"> випад</w:t>
      </w:r>
      <w:r>
        <w:rPr>
          <w:lang w:val="uk-UA"/>
        </w:rPr>
        <w:t>ок</w:t>
      </w:r>
      <w:r w:rsidRPr="00046F7E">
        <w:rPr>
          <w:lang w:val="uk-UA"/>
        </w:rPr>
        <w:t xml:space="preserve"> грипу А(Н3)</w:t>
      </w:r>
      <w:r w:rsidR="000833ED">
        <w:rPr>
          <w:lang w:val="uk-UA"/>
        </w:rPr>
        <w:t xml:space="preserve"> та  1 випадок</w:t>
      </w:r>
      <w:r>
        <w:rPr>
          <w:lang w:val="uk-UA"/>
        </w:rPr>
        <w:t xml:space="preserve"> грипу А (не </w:t>
      </w:r>
      <w:proofErr w:type="spellStart"/>
      <w:r>
        <w:rPr>
          <w:lang w:val="uk-UA"/>
        </w:rPr>
        <w:t>субтипованого</w:t>
      </w:r>
      <w:proofErr w:type="spellEnd"/>
      <w:r>
        <w:rPr>
          <w:lang w:val="uk-UA"/>
        </w:rPr>
        <w:t xml:space="preserve">), що наочно представлено на рис.3. </w:t>
      </w:r>
    </w:p>
    <w:p w:rsidR="00A411AB" w:rsidRPr="00D56A39" w:rsidRDefault="00A411AB" w:rsidP="00A411AB">
      <w:pPr>
        <w:spacing w:line="276" w:lineRule="auto"/>
        <w:ind w:firstLine="567"/>
        <w:jc w:val="both"/>
        <w:rPr>
          <w:lang w:val="uk-UA"/>
        </w:rPr>
      </w:pPr>
    </w:p>
    <w:p w:rsidR="00A411AB" w:rsidRPr="0052107C" w:rsidRDefault="0013118E" w:rsidP="00A411AB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4EBAB27D" wp14:editId="1D08C542">
            <wp:extent cx="5514975" cy="2743200"/>
            <wp:effectExtent l="0" t="0" r="9525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A411AB" w:rsidRDefault="00A411AB" w:rsidP="00A411AB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З 40 тижня 2025 року по 1</w:t>
      </w:r>
      <w:r w:rsidR="0013118E">
        <w:rPr>
          <w:lang w:val="uk-UA"/>
        </w:rPr>
        <w:t>3</w:t>
      </w:r>
      <w:r>
        <w:rPr>
          <w:lang w:val="uk-UA"/>
        </w:rPr>
        <w:t xml:space="preserve"> тиждень 2026 року </w:t>
      </w:r>
      <w:r w:rsidRPr="00AB263F">
        <w:rPr>
          <w:lang w:val="uk-UA"/>
        </w:rPr>
        <w:t xml:space="preserve">методом ПЛР було обстежено </w:t>
      </w:r>
      <w:r>
        <w:rPr>
          <w:lang w:val="uk-UA"/>
        </w:rPr>
        <w:t>43</w:t>
      </w:r>
      <w:r w:rsidR="0013118E">
        <w:rPr>
          <w:lang w:val="uk-UA"/>
        </w:rPr>
        <w:t>8</w:t>
      </w:r>
      <w:r>
        <w:rPr>
          <w:lang w:val="uk-UA"/>
        </w:rPr>
        <w:t xml:space="preserve"> зразк</w:t>
      </w:r>
      <w:r w:rsidR="0013118E">
        <w:rPr>
          <w:lang w:val="uk-UA"/>
        </w:rPr>
        <w:t xml:space="preserve">ів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>
        <w:rPr>
          <w:lang w:val="uk-UA"/>
        </w:rPr>
        <w:t>2</w:t>
      </w:r>
      <w:r w:rsidR="0013118E">
        <w:rPr>
          <w:lang w:val="uk-UA"/>
        </w:rPr>
        <w:t>51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>
        <w:rPr>
          <w:lang w:val="uk-UA"/>
        </w:rPr>
        <w:t>57,</w:t>
      </w:r>
      <w:r w:rsidR="0013118E">
        <w:rPr>
          <w:lang w:val="uk-UA"/>
        </w:rPr>
        <w:t>3</w:t>
      </w:r>
      <w:r>
        <w:rPr>
          <w:lang w:val="uk-UA"/>
        </w:rPr>
        <w:t xml:space="preserve"> %) випадків: 24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>, 17</w:t>
      </w:r>
      <w:r w:rsidR="0013118E">
        <w:rPr>
          <w:lang w:val="uk-UA"/>
        </w:rPr>
        <w:t>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грип А, (з них – 87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А(Н3)), 12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</w:t>
      </w:r>
      <w:r>
        <w:rPr>
          <w:lang w:val="en-US"/>
        </w:rPr>
        <w:t>RSV</w:t>
      </w:r>
      <w:r>
        <w:rPr>
          <w:lang w:val="uk-UA"/>
        </w:rPr>
        <w:t xml:space="preserve">, 2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5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11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5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:rsidR="00A411AB" w:rsidRPr="00244F04" w:rsidRDefault="00A411AB" w:rsidP="00A411AB">
      <w:pPr>
        <w:spacing w:line="276" w:lineRule="auto"/>
        <w:ind w:firstLine="567"/>
        <w:jc w:val="both"/>
        <w:rPr>
          <w:lang w:val="uk-UA"/>
        </w:rPr>
      </w:pPr>
    </w:p>
    <w:p w:rsidR="00A411AB" w:rsidRDefault="00A411AB" w:rsidP="00A411AB">
      <w:pPr>
        <w:ind w:firstLine="567"/>
        <w:rPr>
          <w:lang w:val="uk-UA"/>
        </w:rPr>
      </w:pPr>
    </w:p>
    <w:p w:rsidR="00A411AB" w:rsidRPr="00AA73EF" w:rsidRDefault="00A411AB" w:rsidP="00A411AB">
      <w:pPr>
        <w:rPr>
          <w:lang w:val="uk-UA"/>
        </w:rPr>
      </w:pPr>
    </w:p>
    <w:p w:rsidR="00A411AB" w:rsidRPr="00780C9B" w:rsidRDefault="00A411AB" w:rsidP="00A411AB">
      <w:pPr>
        <w:spacing w:after="200" w:line="276" w:lineRule="auto"/>
        <w:ind w:firstLine="567"/>
        <w:rPr>
          <w:lang w:val="uk-UA" w:eastAsia="en-US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</w:t>
      </w:r>
      <w:r>
        <w:rPr>
          <w:lang w:val="uk-UA"/>
        </w:rPr>
        <w:t xml:space="preserve"> </w:t>
      </w:r>
      <w:r w:rsidRPr="00244F04">
        <w:rPr>
          <w:lang w:val="uk-UA"/>
        </w:rPr>
        <w:t>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</w:t>
      </w:r>
      <w:r>
        <w:rPr>
          <w:lang w:val="uk-UA"/>
        </w:rPr>
        <w:t xml:space="preserve"> (</w:t>
      </w:r>
      <w:hyperlink r:id="rId9" w:history="1">
        <w:r w:rsidRPr="00FC1190">
          <w:rPr>
            <w:rStyle w:val="a3"/>
            <w:lang w:val="en-US" w:eastAsia="en-US"/>
          </w:rPr>
          <w:t>www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ukrinfluenzakyiv</w:t>
        </w:r>
        <w:proofErr w:type="spellEnd"/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com</w:t>
        </w:r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ua</w:t>
        </w:r>
      </w:hyperlink>
      <w:r>
        <w:rPr>
          <w:rStyle w:val="a3"/>
          <w:lang w:val="uk-UA" w:eastAsia="en-US"/>
        </w:rPr>
        <w:t>).</w:t>
      </w:r>
    </w:p>
    <w:p w:rsidR="00A411AB" w:rsidRPr="00FA5455" w:rsidRDefault="00A411AB" w:rsidP="00A411AB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9B13B3">
        <w:rPr>
          <w:noProof/>
        </w:rPr>
        <mc:AlternateContent>
          <mc:Choice Requires="wps">
            <w:drawing>
              <wp:inline distT="0" distB="0" distL="0" distR="0" wp14:anchorId="48CA5FF5" wp14:editId="16D00B74">
                <wp:extent cx="304800" cy="304800"/>
                <wp:effectExtent l="0" t="0" r="0" b="0"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3E47F1" id="Прямоуголь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GEZ5Ug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="0013118E">
        <w:rPr>
          <w:noProof/>
        </w:rPr>
        <w:drawing>
          <wp:inline distT="0" distB="0" distL="0" distR="0">
            <wp:extent cx="6120765" cy="3333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AB" w:rsidRDefault="00A411AB" w:rsidP="00A411AB"/>
    <w:p w:rsidR="00A411AB" w:rsidRDefault="00A411AB" w:rsidP="00A411AB"/>
    <w:p w:rsidR="000833ED" w:rsidRDefault="000833ED" w:rsidP="000833ED">
      <w:pPr>
        <w:rPr>
          <w:lang w:val="uk-UA"/>
        </w:rPr>
      </w:pPr>
      <w:r>
        <w:rPr>
          <w:noProof/>
        </w:rPr>
        <w:drawing>
          <wp:inline distT="0" distB="0" distL="0" distR="0" wp14:anchorId="7D7C32FA" wp14:editId="18686E71">
            <wp:extent cx="6120765" cy="3828242"/>
            <wp:effectExtent l="0" t="0" r="13335" b="20320"/>
            <wp:docPr id="3" name="Диаграмма 3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833ED" w:rsidRDefault="000833ED" w:rsidP="000833ED">
      <w:pPr>
        <w:rPr>
          <w:lang w:val="uk-UA"/>
        </w:rPr>
      </w:pPr>
    </w:p>
    <w:p w:rsidR="000833ED" w:rsidRPr="000833ED" w:rsidRDefault="000833ED" w:rsidP="000833ED">
      <w:pPr>
        <w:rPr>
          <w:lang w:val="uk-UA"/>
        </w:rPr>
      </w:pPr>
      <w:r w:rsidRPr="000833ED">
        <w:rPr>
          <w:lang w:val="uk-UA"/>
        </w:rPr>
        <w:t xml:space="preserve">Рис. 5.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0833ED">
        <w:rPr>
          <w:lang w:val="en-US"/>
        </w:rPr>
        <w:t>COVID</w:t>
      </w:r>
      <w:r w:rsidRPr="000833ED">
        <w:rPr>
          <w:lang w:val="uk-UA"/>
        </w:rPr>
        <w:t>-19 станом на 1</w:t>
      </w:r>
      <w:r>
        <w:rPr>
          <w:lang w:val="uk-UA"/>
        </w:rPr>
        <w:t>3</w:t>
      </w:r>
      <w:r w:rsidRPr="000833ED">
        <w:rPr>
          <w:lang w:val="uk-UA"/>
        </w:rPr>
        <w:t xml:space="preserve"> тиждень 2026 р.</w:t>
      </w:r>
    </w:p>
    <w:p w:rsidR="000833ED" w:rsidRPr="000833ED" w:rsidRDefault="000833ED" w:rsidP="000833ED">
      <w:pPr>
        <w:jc w:val="both"/>
        <w:rPr>
          <w:lang w:val="uk-UA"/>
        </w:rPr>
      </w:pPr>
    </w:p>
    <w:p w:rsidR="000833ED" w:rsidRDefault="000833ED" w:rsidP="000833ED">
      <w:pPr>
        <w:ind w:firstLine="708"/>
        <w:jc w:val="both"/>
        <w:rPr>
          <w:lang w:val="uk-UA"/>
        </w:rPr>
      </w:pPr>
      <w:r w:rsidRPr="000833ED">
        <w:rPr>
          <w:lang w:val="uk-UA"/>
        </w:rPr>
        <w:t>Як видно з рис.5, захворюваність на грип та гострі респіраторні інфекції у місті Києві на 1</w:t>
      </w:r>
      <w:r>
        <w:rPr>
          <w:lang w:val="uk-UA"/>
        </w:rPr>
        <w:t>3</w:t>
      </w:r>
      <w:r w:rsidRPr="000833ED">
        <w:rPr>
          <w:lang w:val="uk-UA"/>
        </w:rPr>
        <w:t xml:space="preserve"> тижні року продовжує знижуватися. Зниження відбулося на </w:t>
      </w:r>
      <w:r w:rsidRPr="000833ED">
        <w:rPr>
          <w:lang w:val="uk-UA"/>
        </w:rPr>
        <w:t>10,7</w:t>
      </w:r>
      <w:r w:rsidRPr="000833ED">
        <w:rPr>
          <w:lang w:val="uk-UA"/>
        </w:rPr>
        <w:t xml:space="preserve">% порівняно з попереднім тижнем. </w:t>
      </w:r>
      <w:proofErr w:type="spellStart"/>
      <w:r w:rsidRPr="000833ED">
        <w:t>Кількість</w:t>
      </w:r>
      <w:proofErr w:type="spellEnd"/>
      <w:r w:rsidRPr="000833ED">
        <w:t xml:space="preserve"> лабораторно </w:t>
      </w:r>
      <w:proofErr w:type="spellStart"/>
      <w:proofErr w:type="gramStart"/>
      <w:r w:rsidRPr="000833ED">
        <w:t>п</w:t>
      </w:r>
      <w:proofErr w:type="gramEnd"/>
      <w:r w:rsidRPr="000833ED">
        <w:t>ідтверджених</w:t>
      </w:r>
      <w:proofErr w:type="spellEnd"/>
      <w:r w:rsidRPr="000833ED">
        <w:t xml:space="preserve"> </w:t>
      </w:r>
      <w:proofErr w:type="spellStart"/>
      <w:r w:rsidRPr="000833ED">
        <w:t>випадків</w:t>
      </w:r>
      <w:proofErr w:type="spellEnd"/>
      <w:r w:rsidRPr="000833ED">
        <w:t xml:space="preserve"> </w:t>
      </w:r>
      <w:r w:rsidRPr="000833ED">
        <w:rPr>
          <w:lang w:val="en-US"/>
        </w:rPr>
        <w:t>COVID</w:t>
      </w:r>
      <w:r w:rsidRPr="000833ED">
        <w:t xml:space="preserve">-19 у </w:t>
      </w:r>
      <w:proofErr w:type="spellStart"/>
      <w:r w:rsidRPr="000833ED">
        <w:t>місті</w:t>
      </w:r>
      <w:proofErr w:type="spellEnd"/>
      <w:r w:rsidRPr="000833ED">
        <w:t xml:space="preserve"> </w:t>
      </w:r>
      <w:proofErr w:type="spellStart"/>
      <w:r w:rsidRPr="000833ED">
        <w:t>Києві</w:t>
      </w:r>
      <w:proofErr w:type="spellEnd"/>
      <w:r w:rsidRPr="000833ED">
        <w:t xml:space="preserve"> становить </w:t>
      </w:r>
      <w:r>
        <w:rPr>
          <w:lang w:val="uk-UA"/>
        </w:rPr>
        <w:t>22</w:t>
      </w:r>
      <w:r w:rsidRPr="000833ED">
        <w:t xml:space="preserve"> за </w:t>
      </w:r>
      <w:proofErr w:type="spellStart"/>
      <w:r w:rsidRPr="000833ED">
        <w:t>тиждень</w:t>
      </w:r>
      <w:proofErr w:type="spellEnd"/>
      <w:r w:rsidRPr="000833ED">
        <w:t xml:space="preserve">. </w:t>
      </w:r>
      <w:r w:rsidRPr="000833ED">
        <w:rPr>
          <w:lang w:val="uk-UA"/>
        </w:rPr>
        <w:t>Всього з</w:t>
      </w:r>
      <w:r w:rsidRPr="000833ED">
        <w:t>а</w:t>
      </w:r>
      <w:r w:rsidRPr="000833ED">
        <w:rPr>
          <w:lang w:val="uk-UA"/>
        </w:rPr>
        <w:t xml:space="preserve"> 1</w:t>
      </w:r>
      <w:r>
        <w:rPr>
          <w:lang w:val="uk-UA"/>
        </w:rPr>
        <w:t>3</w:t>
      </w:r>
      <w:r w:rsidRPr="000833ED">
        <w:t xml:space="preserve"> </w:t>
      </w:r>
      <w:proofErr w:type="spellStart"/>
      <w:r w:rsidRPr="000833ED">
        <w:t>тиждень</w:t>
      </w:r>
      <w:proofErr w:type="spellEnd"/>
      <w:r w:rsidRPr="000833ED">
        <w:t xml:space="preserve"> методом ПЛР </w:t>
      </w:r>
      <w:proofErr w:type="spellStart"/>
      <w:r w:rsidRPr="000833ED">
        <w:t>підтверджено</w:t>
      </w:r>
      <w:proofErr w:type="spellEnd"/>
      <w:r w:rsidRPr="000833ED">
        <w:t xml:space="preserve"> </w:t>
      </w:r>
      <w:r>
        <w:rPr>
          <w:lang w:val="uk-UA"/>
        </w:rPr>
        <w:t>7</w:t>
      </w:r>
      <w:r w:rsidRPr="000833ED">
        <w:t xml:space="preserve"> </w:t>
      </w:r>
      <w:proofErr w:type="spellStart"/>
      <w:r w:rsidRPr="000833ED">
        <w:t>випадк</w:t>
      </w:r>
      <w:r w:rsidRPr="000833ED">
        <w:rPr>
          <w:lang w:val="uk-UA"/>
        </w:rPr>
        <w:t>ів</w:t>
      </w:r>
      <w:proofErr w:type="spellEnd"/>
      <w:r w:rsidRPr="000833ED">
        <w:t xml:space="preserve"> грипу типу А</w:t>
      </w:r>
      <w:r>
        <w:rPr>
          <w:lang w:val="uk-UA"/>
        </w:rPr>
        <w:t xml:space="preserve"> та 2 випадки грипу </w:t>
      </w:r>
      <w:r>
        <w:rPr>
          <w:lang w:val="en-US"/>
        </w:rPr>
        <w:t>A</w:t>
      </w:r>
      <w:r w:rsidRPr="000833ED">
        <w:t>(</w:t>
      </w:r>
      <w:r>
        <w:rPr>
          <w:lang w:val="en-US"/>
        </w:rPr>
        <w:t>H</w:t>
      </w:r>
      <w:r w:rsidRPr="000833ED">
        <w:t>3</w:t>
      </w:r>
      <w:r>
        <w:rPr>
          <w:lang w:val="en-US"/>
        </w:rPr>
        <w:t>N</w:t>
      </w:r>
      <w:r w:rsidRPr="000833ED">
        <w:t>2).</w:t>
      </w:r>
      <w:r w:rsidRPr="000833ED">
        <w:t xml:space="preserve">  </w:t>
      </w:r>
      <w:proofErr w:type="spellStart"/>
      <w:proofErr w:type="gramStart"/>
      <w:r w:rsidRPr="000833ED">
        <w:t>Кр</w:t>
      </w:r>
      <w:proofErr w:type="gramEnd"/>
      <w:r w:rsidRPr="000833ED">
        <w:t>ім</w:t>
      </w:r>
      <w:proofErr w:type="spellEnd"/>
      <w:r w:rsidRPr="000833ED">
        <w:t xml:space="preserve"> того, за </w:t>
      </w:r>
      <w:r w:rsidRPr="000833ED">
        <w:rPr>
          <w:lang w:val="uk-UA"/>
        </w:rPr>
        <w:t xml:space="preserve">цей </w:t>
      </w:r>
      <w:proofErr w:type="spellStart"/>
      <w:r w:rsidRPr="000833ED">
        <w:t>тиждень</w:t>
      </w:r>
      <w:proofErr w:type="spellEnd"/>
      <w:r w:rsidRPr="000833ED">
        <w:t xml:space="preserve"> </w:t>
      </w:r>
      <w:proofErr w:type="spellStart"/>
      <w:r w:rsidRPr="000833ED">
        <w:t>було</w:t>
      </w:r>
      <w:proofErr w:type="spellEnd"/>
      <w:r w:rsidRPr="000833ED">
        <w:t xml:space="preserve"> </w:t>
      </w:r>
      <w:proofErr w:type="spellStart"/>
      <w:r w:rsidRPr="000833ED">
        <w:t>виявлено</w:t>
      </w:r>
      <w:proofErr w:type="spellEnd"/>
      <w:r w:rsidRPr="000833ED">
        <w:t xml:space="preserve"> </w:t>
      </w:r>
      <w:r>
        <w:rPr>
          <w:lang w:val="uk-UA"/>
        </w:rPr>
        <w:t>5</w:t>
      </w:r>
      <w:r w:rsidRPr="000833ED">
        <w:t xml:space="preserve"> </w:t>
      </w:r>
      <w:proofErr w:type="spellStart"/>
      <w:r w:rsidRPr="000833ED">
        <w:t>випадк</w:t>
      </w:r>
      <w:r w:rsidRPr="000833ED">
        <w:rPr>
          <w:lang w:val="uk-UA"/>
        </w:rPr>
        <w:t>ів</w:t>
      </w:r>
      <w:proofErr w:type="spellEnd"/>
      <w:r w:rsidRPr="000833ED">
        <w:t xml:space="preserve"> </w:t>
      </w:r>
      <w:proofErr w:type="spellStart"/>
      <w:r w:rsidRPr="000833ED">
        <w:t>респіраторно-синцитіальної</w:t>
      </w:r>
      <w:proofErr w:type="spellEnd"/>
      <w:r w:rsidRPr="000833ED">
        <w:t xml:space="preserve"> </w:t>
      </w:r>
      <w:proofErr w:type="spellStart"/>
      <w:r w:rsidRPr="000833ED">
        <w:t>інфекці</w:t>
      </w:r>
      <w:proofErr w:type="spellEnd"/>
      <w:r w:rsidRPr="000833ED">
        <w:rPr>
          <w:lang w:val="uk-UA"/>
        </w:rPr>
        <w:t>ї,</w:t>
      </w:r>
      <w:r w:rsidRPr="000833ED">
        <w:t xml:space="preserve"> </w:t>
      </w:r>
      <w:r>
        <w:rPr>
          <w:lang w:val="uk-UA"/>
        </w:rPr>
        <w:t>2</w:t>
      </w:r>
      <w:r w:rsidRPr="000833ED">
        <w:t xml:space="preserve"> </w:t>
      </w:r>
      <w:proofErr w:type="spellStart"/>
      <w:r w:rsidRPr="000833ED">
        <w:t>випадк</w:t>
      </w:r>
      <w:proofErr w:type="spellEnd"/>
      <w:r w:rsidRPr="000833ED">
        <w:rPr>
          <w:lang w:val="uk-UA"/>
        </w:rPr>
        <w:t>и</w:t>
      </w:r>
      <w:r w:rsidRPr="000833ED">
        <w:t xml:space="preserve"> </w:t>
      </w:r>
      <w:proofErr w:type="spellStart"/>
      <w:r w:rsidRPr="000833ED">
        <w:t>риновірусної</w:t>
      </w:r>
      <w:proofErr w:type="spellEnd"/>
      <w:r w:rsidRPr="000833ED">
        <w:t xml:space="preserve"> </w:t>
      </w:r>
      <w:proofErr w:type="spellStart"/>
      <w:r w:rsidRPr="000833ED">
        <w:t>інфекції</w:t>
      </w:r>
      <w:proofErr w:type="spellEnd"/>
      <w:r w:rsidRPr="000833ED">
        <w:rPr>
          <w:lang w:val="uk-UA"/>
        </w:rPr>
        <w:t xml:space="preserve">, </w:t>
      </w:r>
      <w:r>
        <w:rPr>
          <w:lang w:val="uk-UA"/>
        </w:rPr>
        <w:t>4</w:t>
      </w:r>
      <w:r w:rsidRPr="000833ED">
        <w:rPr>
          <w:lang w:val="uk-UA"/>
        </w:rPr>
        <w:t xml:space="preserve"> випадк</w:t>
      </w:r>
      <w:r>
        <w:rPr>
          <w:lang w:val="uk-UA"/>
        </w:rPr>
        <w:t>и</w:t>
      </w:r>
      <w:r w:rsidRPr="000833ED">
        <w:rPr>
          <w:lang w:val="uk-UA"/>
        </w:rPr>
        <w:t xml:space="preserve"> </w:t>
      </w:r>
      <w:proofErr w:type="spellStart"/>
      <w:r w:rsidRPr="000833ED">
        <w:rPr>
          <w:lang w:val="uk-UA"/>
        </w:rPr>
        <w:t>метапневмовірусної</w:t>
      </w:r>
      <w:proofErr w:type="spellEnd"/>
      <w:r w:rsidRPr="000833ED">
        <w:rPr>
          <w:lang w:val="uk-UA"/>
        </w:rPr>
        <w:t xml:space="preserve"> інфекції, </w:t>
      </w:r>
      <w:r>
        <w:rPr>
          <w:lang w:val="uk-UA"/>
        </w:rPr>
        <w:t>1</w:t>
      </w:r>
      <w:r w:rsidRPr="000833ED">
        <w:rPr>
          <w:lang w:val="uk-UA"/>
        </w:rPr>
        <w:t xml:space="preserve"> випад</w:t>
      </w:r>
      <w:r>
        <w:rPr>
          <w:lang w:val="uk-UA"/>
        </w:rPr>
        <w:t>о</w:t>
      </w:r>
      <w:r w:rsidRPr="000833ED">
        <w:rPr>
          <w:lang w:val="uk-UA"/>
        </w:rPr>
        <w:t xml:space="preserve">к аденовірусної інфекції та </w:t>
      </w:r>
      <w:r>
        <w:rPr>
          <w:lang w:val="uk-UA"/>
        </w:rPr>
        <w:t xml:space="preserve">3 випадки сезонного </w:t>
      </w:r>
      <w:proofErr w:type="spellStart"/>
      <w:r>
        <w:rPr>
          <w:lang w:val="uk-UA"/>
        </w:rPr>
        <w:t>коронавірусу</w:t>
      </w:r>
      <w:proofErr w:type="spellEnd"/>
      <w:r w:rsidRPr="000833ED">
        <w:rPr>
          <w:lang w:val="uk-UA"/>
        </w:rPr>
        <w:t>.</w:t>
      </w:r>
    </w:p>
    <w:p w:rsidR="000833ED" w:rsidRPr="000833ED" w:rsidRDefault="000833ED" w:rsidP="000833ED">
      <w:pPr>
        <w:ind w:firstLine="708"/>
        <w:jc w:val="both"/>
      </w:pPr>
      <w:r>
        <w:rPr>
          <w:lang w:val="uk-UA"/>
        </w:rPr>
        <w:t>Отже, сезон грипу в країні та в місті Києві згасає.</w:t>
      </w:r>
      <w:bookmarkStart w:id="1" w:name="_GoBack"/>
      <w:bookmarkEnd w:id="1"/>
    </w:p>
    <w:p w:rsidR="000833ED" w:rsidRPr="000833ED" w:rsidRDefault="000833ED" w:rsidP="000833ED"/>
    <w:p w:rsidR="000833ED" w:rsidRPr="000833ED" w:rsidRDefault="000833ED" w:rsidP="000833ED">
      <w:r w:rsidRPr="000833ED">
        <w:t xml:space="preserve"> </w:t>
      </w:r>
    </w:p>
    <w:p w:rsidR="000833ED" w:rsidRPr="000833ED" w:rsidRDefault="000833ED" w:rsidP="000833ED">
      <w:proofErr w:type="spellStart"/>
      <w:r w:rsidRPr="000833ED">
        <w:t>Відповідальна</w:t>
      </w:r>
      <w:proofErr w:type="spellEnd"/>
      <w:r w:rsidRPr="000833ED">
        <w:t xml:space="preserve"> за </w:t>
      </w:r>
      <w:proofErr w:type="spellStart"/>
      <w:r w:rsidRPr="000833ED">
        <w:t>випуск</w:t>
      </w:r>
      <w:proofErr w:type="spellEnd"/>
      <w:r w:rsidRPr="000833ED">
        <w:t xml:space="preserve"> - доктор </w:t>
      </w:r>
      <w:proofErr w:type="spellStart"/>
      <w:r w:rsidRPr="000833ED">
        <w:t>медичних</w:t>
      </w:r>
      <w:proofErr w:type="spellEnd"/>
      <w:r w:rsidRPr="000833ED">
        <w:t xml:space="preserve"> наук, </w:t>
      </w:r>
      <w:proofErr w:type="spellStart"/>
      <w:r w:rsidRPr="000833ED">
        <w:t>професор</w:t>
      </w:r>
      <w:proofErr w:type="spellEnd"/>
      <w:r w:rsidRPr="000833ED">
        <w:t xml:space="preserve"> </w:t>
      </w:r>
      <w:proofErr w:type="spellStart"/>
      <w:r w:rsidRPr="000833ED">
        <w:t>медицини</w:t>
      </w:r>
      <w:proofErr w:type="spellEnd"/>
      <w:r w:rsidRPr="000833ED">
        <w:t xml:space="preserve"> Алла </w:t>
      </w:r>
      <w:proofErr w:type="spellStart"/>
      <w:r w:rsidRPr="000833ED">
        <w:t>Міроненко</w:t>
      </w:r>
      <w:proofErr w:type="spellEnd"/>
    </w:p>
    <w:p w:rsidR="000833ED" w:rsidRPr="000833ED" w:rsidRDefault="000833ED" w:rsidP="000833ED"/>
    <w:p w:rsidR="000833ED" w:rsidRPr="000833ED" w:rsidRDefault="000833ED" w:rsidP="000833ED">
      <w:pPr>
        <w:spacing w:line="276" w:lineRule="auto"/>
        <w:ind w:firstLine="567"/>
        <w:jc w:val="both"/>
        <w:rPr>
          <w:lang w:val="uk-UA"/>
        </w:rPr>
      </w:pPr>
      <w:r w:rsidRPr="000833ED">
        <w:rPr>
          <w:lang w:val="uk-UA"/>
        </w:rPr>
        <w:t xml:space="preserve">  </w:t>
      </w:r>
      <w:r w:rsidRPr="000833ED">
        <w:rPr>
          <w:noProof/>
        </w:rPr>
        <mc:AlternateContent>
          <mc:Choice Requires="wps">
            <w:drawing>
              <wp:inline distT="0" distB="0" distL="0" distR="0" wp14:anchorId="5EDB9B3D" wp14:editId="29DF553E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xOZRLYAgAAy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A411AB" w:rsidRDefault="00A411AB" w:rsidP="00A411AB"/>
    <w:p w:rsidR="00A411AB" w:rsidRDefault="00A411AB" w:rsidP="00A411AB"/>
    <w:p w:rsidR="006650C9" w:rsidRDefault="006650C9"/>
    <w:sectPr w:rsidR="006650C9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AB"/>
    <w:rsid w:val="000833ED"/>
    <w:rsid w:val="0013118E"/>
    <w:rsid w:val="006650C9"/>
    <w:rsid w:val="00A411AB"/>
    <w:rsid w:val="00A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11A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3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3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11A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3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3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ukrinfluenzakyiv.com.u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7010250096281051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12</c:v>
                </c:pt>
                <c:pt idx="22">
                  <c:v>10</c:v>
                </c:pt>
                <c:pt idx="23">
                  <c:v>11</c:v>
                </c:pt>
                <c:pt idx="24">
                  <c:v>11</c:v>
                </c:pt>
                <c:pt idx="25">
                  <c:v>11</c:v>
                </c:pt>
                <c:pt idx="26">
                  <c:v>9</c:v>
                </c:pt>
                <c:pt idx="27">
                  <c:v>1</c:v>
                </c:pt>
                <c:pt idx="28">
                  <c:v>2</c:v>
                </c:pt>
                <c:pt idx="29">
                  <c:v>7</c:v>
                </c:pt>
                <c:pt idx="30">
                  <c:v>3</c:v>
                </c:pt>
                <c:pt idx="31">
                  <c:v>2</c:v>
                </c:pt>
                <c:pt idx="32">
                  <c:v>2</c:v>
                </c:pt>
                <c:pt idx="3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18-4166-85B0-2A0208F8345A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D18-4166-85B0-2A0208F8345A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  <c:pt idx="22">
                  <c:v>7</c:v>
                </c:pt>
                <c:pt idx="23">
                  <c:v>3</c:v>
                </c:pt>
                <c:pt idx="24">
                  <c:v>4</c:v>
                </c:pt>
                <c:pt idx="25">
                  <c:v>4</c:v>
                </c:pt>
                <c:pt idx="26">
                  <c:v>5</c:v>
                </c:pt>
                <c:pt idx="27">
                  <c:v>11</c:v>
                </c:pt>
                <c:pt idx="28">
                  <c:v>5</c:v>
                </c:pt>
                <c:pt idx="29">
                  <c:v>1</c:v>
                </c:pt>
                <c:pt idx="30">
                  <c:v>6</c:v>
                </c:pt>
                <c:pt idx="31">
                  <c:v>7</c:v>
                </c:pt>
                <c:pt idx="32">
                  <c:v>3</c:v>
                </c:pt>
                <c:pt idx="3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D18-4166-85B0-2A0208F8345A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  <c:pt idx="22">
                  <c:v>4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D18-4166-85B0-2A0208F834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189580032"/>
        <c:axId val="185960704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2.4186990591744402</c:v>
                </c:pt>
                <c:pt idx="23">
                  <c:v>2.4670730403579286</c:v>
                </c:pt>
                <c:pt idx="24">
                  <c:v>2.4670730403579286</c:v>
                </c:pt>
                <c:pt idx="25">
                  <c:v>3.4829266452111933</c:v>
                </c:pt>
                <c:pt idx="26">
                  <c:v>2.5154470215414175</c:v>
                </c:pt>
                <c:pt idx="27">
                  <c:v>2.4186990591744402</c:v>
                </c:pt>
                <c:pt idx="28">
                  <c:v>2.0317072097065294</c:v>
                </c:pt>
                <c:pt idx="29">
                  <c:v>1.8865852661560631</c:v>
                </c:pt>
                <c:pt idx="30">
                  <c:v>1.6447153602386191</c:v>
                </c:pt>
                <c:pt idx="31">
                  <c:v>1.4028454543211752</c:v>
                </c:pt>
                <c:pt idx="32">
                  <c:v>1.3060974919541977</c:v>
                </c:pt>
                <c:pt idx="33">
                  <c:v>0.96747962366977602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CD18-4166-85B0-2A0208F8345A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CD18-4166-85B0-2A0208F8345A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CD18-4166-85B0-2A0208F834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30432"/>
        <c:axId val="184532352"/>
      </c:lineChart>
      <c:catAx>
        <c:axId val="184530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7620895331774737"/>
              <c:y val="0.8201197574234673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532352"/>
        <c:crosses val="autoZero"/>
        <c:auto val="1"/>
        <c:lblAlgn val="ctr"/>
        <c:lblOffset val="100"/>
        <c:noMultiLvlLbl val="0"/>
      </c:catAx>
      <c:valAx>
        <c:axId val="18453235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530432"/>
        <c:crosses val="autoZero"/>
        <c:crossBetween val="between"/>
      </c:valAx>
      <c:valAx>
        <c:axId val="185960704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580032"/>
        <c:crosses val="max"/>
        <c:crossBetween val="between"/>
      </c:valAx>
      <c:catAx>
        <c:axId val="1895800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5960704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153691175926953"/>
          <c:y val="6.4814814814814811E-2"/>
          <c:w val="0.86790747107315813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  <c:pt idx="14" formatCode="General">
                  <c:v>75</c:v>
                </c:pt>
                <c:pt idx="15" formatCode="General">
                  <c:v>63</c:v>
                </c:pt>
                <c:pt idx="16" formatCode="General">
                  <c:v>67</c:v>
                </c:pt>
                <c:pt idx="17" formatCode="General">
                  <c:v>65.3</c:v>
                </c:pt>
                <c:pt idx="18" formatCode="General">
                  <c:v>66</c:v>
                </c:pt>
                <c:pt idx="19" formatCode="General">
                  <c:v>56</c:v>
                </c:pt>
                <c:pt idx="20" formatCode="General">
                  <c:v>65</c:v>
                </c:pt>
                <c:pt idx="21" formatCode="General">
                  <c:v>66</c:v>
                </c:pt>
                <c:pt idx="22" formatCode="General">
                  <c:v>68</c:v>
                </c:pt>
                <c:pt idx="23" formatCode="General">
                  <c:v>64.5</c:v>
                </c:pt>
                <c:pt idx="24" formatCode="General">
                  <c:v>67.400000000000006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B5-416D-BAF6-D44F90B7379F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  <c:pt idx="14" formatCode="General">
                  <c:v>25</c:v>
                </c:pt>
                <c:pt idx="15" formatCode="General">
                  <c:v>37</c:v>
                </c:pt>
                <c:pt idx="16" formatCode="General">
                  <c:v>33</c:v>
                </c:pt>
                <c:pt idx="17" formatCode="General">
                  <c:v>35</c:v>
                </c:pt>
                <c:pt idx="18" formatCode="General">
                  <c:v>33</c:v>
                </c:pt>
                <c:pt idx="19" formatCode="General">
                  <c:v>38.5</c:v>
                </c:pt>
                <c:pt idx="20" formatCode="General">
                  <c:v>35</c:v>
                </c:pt>
                <c:pt idx="21" formatCode="General">
                  <c:v>34</c:v>
                </c:pt>
                <c:pt idx="22" formatCode="General">
                  <c:v>32</c:v>
                </c:pt>
                <c:pt idx="23" formatCode="General">
                  <c:v>35.5</c:v>
                </c:pt>
                <c:pt idx="24" formatCode="General">
                  <c:v>32.6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B5-416D-BAF6-D44F90B737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73674112"/>
        <c:axId val="73675904"/>
        <c:axId val="0"/>
      </c:bar3DChart>
      <c:catAx>
        <c:axId val="7367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675904"/>
        <c:crosses val="autoZero"/>
        <c:auto val="1"/>
        <c:lblAlgn val="ctr"/>
        <c:lblOffset val="100"/>
        <c:noMultiLvlLbl val="0"/>
      </c:catAx>
      <c:valAx>
        <c:axId val="7367590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67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  <c:pt idx="22">
                  <c:v>50</c:v>
                </c:pt>
                <c:pt idx="23">
                  <c:v>51</c:v>
                </c:pt>
                <c:pt idx="24">
                  <c:v>51</c:v>
                </c:pt>
                <c:pt idx="25">
                  <c:v>72</c:v>
                </c:pt>
                <c:pt idx="26">
                  <c:v>52</c:v>
                </c:pt>
                <c:pt idx="27">
                  <c:v>50</c:v>
                </c:pt>
                <c:pt idx="28">
                  <c:v>42</c:v>
                </c:pt>
                <c:pt idx="29">
                  <c:v>39</c:v>
                </c:pt>
                <c:pt idx="30">
                  <c:v>34</c:v>
                </c:pt>
                <c:pt idx="31">
                  <c:v>29</c:v>
                </c:pt>
                <c:pt idx="32">
                  <c:v>27</c:v>
                </c:pt>
                <c:pt idx="3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E1-4A04-BB4D-D17407B79B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100608"/>
        <c:axId val="82102528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69</c:v>
                </c:pt>
                <c:pt idx="22" formatCode="0.0">
                  <c:v>55</c:v>
                </c:pt>
                <c:pt idx="23" formatCode="0.0">
                  <c:v>58</c:v>
                </c:pt>
                <c:pt idx="24" formatCode="0.0">
                  <c:v>75</c:v>
                </c:pt>
                <c:pt idx="25" formatCode="0.0">
                  <c:v>65</c:v>
                </c:pt>
                <c:pt idx="26" formatCode="0.0">
                  <c:v>61</c:v>
                </c:pt>
                <c:pt idx="27" formatCode="0.0">
                  <c:v>59</c:v>
                </c:pt>
                <c:pt idx="28" formatCode="0.0">
                  <c:v>58</c:v>
                </c:pt>
                <c:pt idx="29" formatCode="0.0">
                  <c:v>73</c:v>
                </c:pt>
                <c:pt idx="30" formatCode="0.0">
                  <c:v>47.4</c:v>
                </c:pt>
                <c:pt idx="31" formatCode="0.0">
                  <c:v>50</c:v>
                </c:pt>
                <c:pt idx="32" formatCode="0.0">
                  <c:v>17</c:v>
                </c:pt>
                <c:pt idx="33" formatCode="0.0">
                  <c:v>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6E1-4A04-BB4D-D17407B79B48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3.1</c:v>
                </c:pt>
                <c:pt idx="22">
                  <c:v>13</c:v>
                </c:pt>
                <c:pt idx="23">
                  <c:v>8</c:v>
                </c:pt>
                <c:pt idx="24">
                  <c:v>5</c:v>
                </c:pt>
                <c:pt idx="25">
                  <c:v>4.3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6E1-4A04-BB4D-D17407B79B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110720"/>
        <c:axId val="82108800"/>
      </c:lineChart>
      <c:catAx>
        <c:axId val="82100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102528"/>
        <c:crosses val="autoZero"/>
        <c:auto val="1"/>
        <c:lblAlgn val="ctr"/>
        <c:lblOffset val="100"/>
        <c:noMultiLvlLbl val="0"/>
      </c:catAx>
      <c:valAx>
        <c:axId val="8210252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100608"/>
        <c:crosses val="autoZero"/>
        <c:crossBetween val="between"/>
      </c:valAx>
      <c:valAx>
        <c:axId val="82108800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110720"/>
        <c:crosses val="max"/>
        <c:crossBetween val="between"/>
      </c:valAx>
      <c:catAx>
        <c:axId val="821107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21088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  <c:pt idx="12">
                  <c:v>28</c:v>
                </c:pt>
                <c:pt idx="13">
                  <c:v>18</c:v>
                </c:pt>
                <c:pt idx="14">
                  <c:v>46</c:v>
                </c:pt>
                <c:pt idx="15">
                  <c:v>43</c:v>
                </c:pt>
                <c:pt idx="16">
                  <c:v>26</c:v>
                </c:pt>
                <c:pt idx="17">
                  <c:v>30</c:v>
                </c:pt>
                <c:pt idx="18">
                  <c:v>21</c:v>
                </c:pt>
                <c:pt idx="19">
                  <c:v>24</c:v>
                </c:pt>
                <c:pt idx="20">
                  <c:v>14</c:v>
                </c:pt>
                <c:pt idx="21">
                  <c:v>30</c:v>
                </c:pt>
                <c:pt idx="22">
                  <c:v>18</c:v>
                </c:pt>
                <c:pt idx="23">
                  <c:v>10</c:v>
                </c:pt>
                <c:pt idx="24">
                  <c:v>5</c:v>
                </c:pt>
                <c:pt idx="25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  <c:pt idx="13">
                  <c:v>44</c:v>
                </c:pt>
                <c:pt idx="14">
                  <c:v>25</c:v>
                </c:pt>
                <c:pt idx="15">
                  <c:v>52</c:v>
                </c:pt>
                <c:pt idx="16">
                  <c:v>43</c:v>
                </c:pt>
                <c:pt idx="17">
                  <c:v>36</c:v>
                </c:pt>
                <c:pt idx="18">
                  <c:v>45</c:v>
                </c:pt>
                <c:pt idx="20">
                  <c:v>12</c:v>
                </c:pt>
                <c:pt idx="21">
                  <c:v>11</c:v>
                </c:pt>
                <c:pt idx="22">
                  <c:v>16</c:v>
                </c:pt>
                <c:pt idx="2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  <c:pt idx="18">
                  <c:v>3</c:v>
                </c:pt>
                <c:pt idx="2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21</c:v>
                </c:pt>
                <c:pt idx="13">
                  <c:v>1</c:v>
                </c:pt>
                <c:pt idx="14">
                  <c:v>4</c:v>
                </c:pt>
                <c:pt idx="15">
                  <c:v>16</c:v>
                </c:pt>
                <c:pt idx="16">
                  <c:v>5</c:v>
                </c:pt>
                <c:pt idx="17">
                  <c:v>25</c:v>
                </c:pt>
                <c:pt idx="18">
                  <c:v>21</c:v>
                </c:pt>
                <c:pt idx="19">
                  <c:v>43</c:v>
                </c:pt>
                <c:pt idx="20">
                  <c:v>13</c:v>
                </c:pt>
                <c:pt idx="21">
                  <c:v>12</c:v>
                </c:pt>
                <c:pt idx="22">
                  <c:v>1</c:v>
                </c:pt>
                <c:pt idx="23">
                  <c:v>20</c:v>
                </c:pt>
                <c:pt idx="2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294656"/>
        <c:axId val="82292736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586.30767336174767</c:v>
                </c:pt>
                <c:pt idx="22">
                  <c:v>521.60100097961094</c:v>
                </c:pt>
                <c:pt idx="23">
                  <c:v>503.66506659252002</c:v>
                </c:pt>
                <c:pt idx="24">
                  <c:v>469.33791944019288</c:v>
                </c:pt>
                <c:pt idx="25">
                  <c:v>419.04864886203364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586.30767336174767</c:v>
                </c:pt>
                <c:pt idx="22">
                  <c:v>521.60100097961094</c:v>
                </c:pt>
                <c:pt idx="23">
                  <c:v>503.66506659252002</c:v>
                </c:pt>
                <c:pt idx="24">
                  <c:v>469.33791944019288</c:v>
                </c:pt>
                <c:pt idx="25">
                  <c:v>419.04864886203364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259968"/>
        <c:axId val="82261888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406,8</c:v>
                      </c:pt>
                      <c:pt idx="1">
                        <c:v>433,5</c:v>
                      </c:pt>
                      <c:pt idx="2">
                        <c:v>435,5</c:v>
                      </c:pt>
                      <c:pt idx="3">
                        <c:v>422,4</c:v>
                      </c:pt>
                      <c:pt idx="4">
                        <c:v>392,6</c:v>
                      </c:pt>
                      <c:pt idx="5">
                        <c:v>395,5</c:v>
                      </c:pt>
                      <c:pt idx="6">
                        <c:v>382,8</c:v>
                      </c:pt>
                      <c:pt idx="7">
                        <c:v>394,4</c:v>
                      </c:pt>
                      <c:pt idx="8">
                        <c:v>427,6</c:v>
                      </c:pt>
                      <c:pt idx="9">
                        <c:v>419,7</c:v>
                      </c:pt>
                      <c:pt idx="10">
                        <c:v>439,3</c:v>
                      </c:pt>
                      <c:pt idx="11">
                        <c:v>461,0</c:v>
                      </c:pt>
                      <c:pt idx="12">
                        <c:v>432,5</c:v>
                      </c:pt>
                      <c:pt idx="13">
                        <c:v>327,2</c:v>
                      </c:pt>
                      <c:pt idx="14">
                        <c:v>418,4</c:v>
                      </c:pt>
                      <c:pt idx="15">
                        <c:v>396,6</c:v>
                      </c:pt>
                      <c:pt idx="16">
                        <c:v>430,1</c:v>
                      </c:pt>
                      <c:pt idx="17">
                        <c:v>441,5</c:v>
                      </c:pt>
                      <c:pt idx="18">
                        <c:v>0,0</c:v>
                      </c:pt>
                      <c:pt idx="19">
                        <c:v>0,0</c:v>
                      </c:pt>
                      <c:pt idx="20">
                        <c:v>0,0</c:v>
                      </c:pt>
                      <c:pt idx="21">
                        <c:v>0,0</c:v>
                      </c:pt>
                      <c:pt idx="22">
                        <c:v>0,0</c:v>
                      </c:pt>
                      <c:pt idx="23">
                        <c:v>0,0</c:v>
                      </c:pt>
                      <c:pt idx="24">
                        <c:v>0,0</c:v>
                      </c:pt>
                      <c:pt idx="25">
                        <c:v>0,0</c:v>
                      </c:pt>
                      <c:pt idx="26">
                        <c:v>0,0</c:v>
                      </c:pt>
                      <c:pt idx="27">
                        <c:v>0,0</c:v>
                      </c:pt>
                      <c:pt idx="28">
                        <c:v>0,0</c:v>
                      </c:pt>
                      <c:pt idx="29">
                        <c:v>0,0</c:v>
                      </c:pt>
                      <c:pt idx="30">
                        <c:v>0,0</c:v>
                      </c:pt>
                      <c:pt idx="31">
                        <c:v>0,0</c:v>
                      </c:pt>
                      <c:pt idx="32">
                        <c:v>0,0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822599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61888"/>
        <c:crosses val="autoZero"/>
        <c:auto val="1"/>
        <c:lblAlgn val="ctr"/>
        <c:lblOffset val="100"/>
        <c:noMultiLvlLbl val="0"/>
      </c:catAx>
      <c:valAx>
        <c:axId val="8226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59968"/>
        <c:crosses val="autoZero"/>
        <c:crossBetween val="between"/>
      </c:valAx>
      <c:valAx>
        <c:axId val="82292736"/>
        <c:scaling>
          <c:orientation val="minMax"/>
          <c:max val="2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94656"/>
        <c:crosses val="max"/>
        <c:crossBetween val="between"/>
        <c:majorUnit val="50"/>
      </c:valAx>
      <c:catAx>
        <c:axId val="82294656"/>
        <c:scaling>
          <c:orientation val="minMax"/>
        </c:scaling>
        <c:delete val="1"/>
        <c:axPos val="b"/>
        <c:majorTickMark val="out"/>
        <c:minorTickMark val="none"/>
        <c:tickLblPos val="nextTo"/>
        <c:crossAx val="8229273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2026-04-02T20:12:00Z</dcterms:created>
  <dcterms:modified xsi:type="dcterms:W3CDTF">2026-04-03T07:01:00Z</dcterms:modified>
</cp:coreProperties>
</file>